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7CC3A606" w14:textId="77777777" w:rsidR="00463899" w:rsidRDefault="00463899">
      <w:pPr>
        <w:pStyle w:val="Title"/>
        <w:rPr>
          <w:sz w:val="80"/>
          <w:szCs w:val="80"/>
        </w:rPr>
      </w:pPr>
    </w:p>
    <w:p w14:paraId="78C53966" w14:textId="77777777" w:rsidR="00463899" w:rsidRDefault="00463899">
      <w:pPr>
        <w:pStyle w:val="Title"/>
        <w:rPr>
          <w:sz w:val="80"/>
          <w:szCs w:val="80"/>
        </w:rPr>
      </w:pPr>
    </w:p>
    <w:p w14:paraId="4137FCC2" w14:textId="77777777" w:rsidR="00B35680" w:rsidRDefault="00C46681">
      <w:pPr>
        <w:pStyle w:val="Title"/>
        <w:rPr>
          <w:sz w:val="80"/>
          <w:szCs w:val="80"/>
        </w:rPr>
      </w:pPr>
      <w:r w:rsidRPr="004A541C">
        <w:rPr>
          <w:sz w:val="80"/>
          <w:szCs w:val="80"/>
        </w:rPr>
        <w:t xml:space="preserve">Confined Space </w:t>
      </w:r>
    </w:p>
    <w:p w14:paraId="1BE87E50" w14:textId="77777777" w:rsidR="00C46681" w:rsidRPr="004A541C" w:rsidRDefault="00C46681">
      <w:pPr>
        <w:pStyle w:val="Title"/>
        <w:rPr>
          <w:sz w:val="80"/>
          <w:szCs w:val="80"/>
        </w:rPr>
      </w:pPr>
      <w:r w:rsidRPr="004A541C">
        <w:rPr>
          <w:sz w:val="80"/>
          <w:szCs w:val="80"/>
        </w:rPr>
        <w:t>Entry Programs</w:t>
      </w:r>
    </w:p>
    <w:p w14:paraId="414282C0" w14:textId="77777777" w:rsidR="00C46681" w:rsidRDefault="00C46681">
      <w:pPr>
        <w:pStyle w:val="Title"/>
        <w:rPr>
          <w:sz w:val="24"/>
        </w:rPr>
      </w:pPr>
    </w:p>
    <w:p w14:paraId="2F9EE8BA" w14:textId="77777777" w:rsidR="00C46681" w:rsidRDefault="00C46681">
      <w:pPr>
        <w:rPr>
          <w:rFonts w:ascii="Arial" w:hAnsi="Arial" w:cs="Arial"/>
        </w:rPr>
      </w:pPr>
    </w:p>
    <w:p w14:paraId="7E52ED66" w14:textId="77777777" w:rsidR="00C46681" w:rsidRPr="004A541C" w:rsidRDefault="00C46681">
      <w:pPr>
        <w:ind w:left="60"/>
        <w:jc w:val="center"/>
        <w:rPr>
          <w:rFonts w:ascii="Arial" w:hAnsi="Arial" w:cs="Arial"/>
          <w:b/>
          <w:bCs/>
          <w:caps/>
          <w:sz w:val="36"/>
          <w:szCs w:val="36"/>
        </w:rPr>
      </w:pPr>
      <w:r w:rsidRPr="004A541C">
        <w:rPr>
          <w:rFonts w:ascii="Arial" w:hAnsi="Arial" w:cs="Arial"/>
          <w:b/>
          <w:bCs/>
          <w:caps/>
          <w:sz w:val="36"/>
          <w:szCs w:val="36"/>
        </w:rPr>
        <w:t xml:space="preserve"> </w:t>
      </w:r>
      <w:r w:rsidR="00B35680" w:rsidRPr="004A541C">
        <w:rPr>
          <w:rFonts w:ascii="Arial" w:hAnsi="Arial" w:cs="Arial"/>
          <w:b/>
          <w:bCs/>
          <w:sz w:val="36"/>
          <w:szCs w:val="36"/>
        </w:rPr>
        <w:t>Fill-in-the-Blank Template</w:t>
      </w:r>
    </w:p>
    <w:p w14:paraId="4E6A6D59" w14:textId="77777777" w:rsidR="00C46681" w:rsidRDefault="00C46681">
      <w:pPr>
        <w:pStyle w:val="Header"/>
        <w:tabs>
          <w:tab w:val="clear" w:pos="4320"/>
          <w:tab w:val="clear" w:pos="8640"/>
        </w:tabs>
        <w:jc w:val="center"/>
        <w:rPr>
          <w:rFonts w:ascii="Arial" w:hAnsi="Arial" w:cs="Arial"/>
          <w:bCs/>
          <w:szCs w:val="24"/>
          <w:u w:val="single"/>
        </w:rPr>
      </w:pPr>
    </w:p>
    <w:p w14:paraId="63F1BC95" w14:textId="77777777" w:rsidR="00B35680" w:rsidRDefault="00B35680">
      <w:pPr>
        <w:pStyle w:val="BodyText"/>
        <w:autoSpaceDE w:val="0"/>
        <w:autoSpaceDN w:val="0"/>
        <w:adjustRightInd w:val="0"/>
        <w:rPr>
          <w:b w:val="0"/>
        </w:rPr>
      </w:pPr>
    </w:p>
    <w:p w14:paraId="4BDC8462" w14:textId="77777777" w:rsidR="00B35680" w:rsidRDefault="00C46681" w:rsidP="00B35680">
      <w:pPr>
        <w:pStyle w:val="BodyText"/>
        <w:autoSpaceDE w:val="0"/>
        <w:autoSpaceDN w:val="0"/>
        <w:adjustRightInd w:val="0"/>
        <w:ind w:left="1080"/>
        <w:rPr>
          <w:rFonts w:ascii="Times New Roman" w:hAnsi="Times New Roman" w:cs="Times New Roman"/>
          <w:b w:val="0"/>
        </w:rPr>
      </w:pPr>
      <w:r w:rsidRPr="004A541C">
        <w:rPr>
          <w:rFonts w:ascii="Times New Roman" w:hAnsi="Times New Roman" w:cs="Times New Roman"/>
          <w:b w:val="0"/>
        </w:rPr>
        <w:t xml:space="preserve">The following is a fill-in-the-blank template for a confined space entry program.  </w:t>
      </w:r>
    </w:p>
    <w:p w14:paraId="65CF7ECA" w14:textId="77777777" w:rsidR="00C46681" w:rsidRPr="004A541C" w:rsidRDefault="00C46681" w:rsidP="004A541C">
      <w:pPr>
        <w:pStyle w:val="BodyText"/>
        <w:autoSpaceDE w:val="0"/>
        <w:autoSpaceDN w:val="0"/>
        <w:adjustRightInd w:val="0"/>
        <w:ind w:left="1080"/>
        <w:rPr>
          <w:rFonts w:ascii="Times New Roman" w:hAnsi="Times New Roman" w:cs="Times New Roman"/>
          <w:b w:val="0"/>
        </w:rPr>
      </w:pPr>
      <w:r w:rsidRPr="004A541C">
        <w:rPr>
          <w:rFonts w:ascii="Times New Roman" w:hAnsi="Times New Roman" w:cs="Times New Roman"/>
          <w:b w:val="0"/>
        </w:rPr>
        <w:t>You are responsible for:</w:t>
      </w:r>
    </w:p>
    <w:p w14:paraId="643FE765" w14:textId="77777777" w:rsidR="00C46681" w:rsidRPr="004A541C" w:rsidRDefault="00C46681" w:rsidP="00B64E9D">
      <w:pPr>
        <w:numPr>
          <w:ilvl w:val="0"/>
          <w:numId w:val="7"/>
        </w:numPr>
        <w:tabs>
          <w:tab w:val="clear" w:pos="1800"/>
          <w:tab w:val="num" w:pos="1620"/>
        </w:tabs>
        <w:autoSpaceDE w:val="0"/>
        <w:autoSpaceDN w:val="0"/>
        <w:adjustRightInd w:val="0"/>
        <w:ind w:left="1620" w:hanging="180"/>
      </w:pPr>
      <w:r w:rsidRPr="004A541C">
        <w:t>Providing the actual content</w:t>
      </w:r>
    </w:p>
    <w:p w14:paraId="029CE9A2" w14:textId="77777777" w:rsidR="00C46681" w:rsidRPr="004A541C" w:rsidRDefault="00C46681" w:rsidP="004A541C">
      <w:pPr>
        <w:autoSpaceDE w:val="0"/>
        <w:autoSpaceDN w:val="0"/>
        <w:adjustRightInd w:val="0"/>
        <w:ind w:left="1620"/>
        <w:rPr>
          <w:b/>
          <w:bCs/>
        </w:rPr>
      </w:pPr>
      <w:r w:rsidRPr="004A541C">
        <w:rPr>
          <w:b/>
          <w:bCs/>
        </w:rPr>
        <w:t xml:space="preserve">and </w:t>
      </w:r>
    </w:p>
    <w:p w14:paraId="58BB9A75" w14:textId="77777777" w:rsidR="00C46681" w:rsidRPr="00AA22CC" w:rsidRDefault="00C46681" w:rsidP="00B64E9D">
      <w:pPr>
        <w:numPr>
          <w:ilvl w:val="0"/>
          <w:numId w:val="7"/>
        </w:numPr>
        <w:tabs>
          <w:tab w:val="clear" w:pos="1800"/>
          <w:tab w:val="num" w:pos="1620"/>
        </w:tabs>
        <w:autoSpaceDE w:val="0"/>
        <w:autoSpaceDN w:val="0"/>
        <w:adjustRightInd w:val="0"/>
        <w:ind w:left="1620" w:hanging="180"/>
      </w:pPr>
      <w:r w:rsidRPr="004A541C">
        <w:t>Implementing and maintaining your written program.</w:t>
      </w:r>
    </w:p>
    <w:p w14:paraId="30215399" w14:textId="77777777" w:rsidR="00C46681" w:rsidRPr="004A541C" w:rsidRDefault="00C46681" w:rsidP="004A541C">
      <w:pPr>
        <w:autoSpaceDE w:val="0"/>
        <w:autoSpaceDN w:val="0"/>
        <w:adjustRightInd w:val="0"/>
        <w:ind w:left="1080"/>
        <w:rPr>
          <w:sz w:val="20"/>
        </w:rPr>
      </w:pPr>
    </w:p>
    <w:p w14:paraId="0990DDF1" w14:textId="77777777" w:rsidR="00C46681" w:rsidRPr="004A541C" w:rsidRDefault="00C46681" w:rsidP="004A541C">
      <w:pPr>
        <w:autoSpaceDE w:val="0"/>
        <w:autoSpaceDN w:val="0"/>
        <w:adjustRightInd w:val="0"/>
        <w:ind w:left="1080"/>
        <w:rPr>
          <w:i/>
          <w:iCs/>
          <w:sz w:val="20"/>
        </w:rPr>
      </w:pPr>
      <w:r w:rsidRPr="004A541C">
        <w:t>Complete this document by adding your specific information</w:t>
      </w:r>
      <w:r w:rsidR="00327824" w:rsidRPr="004A541C">
        <w:t>.</w:t>
      </w:r>
    </w:p>
    <w:p w14:paraId="159F135C" w14:textId="77777777" w:rsidR="00C46681" w:rsidRDefault="00C46681" w:rsidP="00AA22CC">
      <w:pPr>
        <w:jc w:val="center"/>
        <w:rPr>
          <w:rFonts w:ascii="Arial" w:hAnsi="Arial"/>
          <w:b/>
        </w:rPr>
      </w:pPr>
      <w:r>
        <w:rPr>
          <w:rFonts w:ascii="Arial" w:hAnsi="Arial"/>
        </w:rPr>
        <w:br w:type="page"/>
      </w:r>
      <w:r>
        <w:rPr>
          <w:rFonts w:ascii="Arial" w:hAnsi="Arial"/>
          <w:b/>
          <w:i/>
          <w:u w:val="single"/>
        </w:rPr>
        <w:lastRenderedPageBreak/>
        <w:t>_</w:t>
      </w:r>
      <w:proofErr w:type="gramStart"/>
      <w:r>
        <w:rPr>
          <w:rFonts w:ascii="Arial" w:hAnsi="Arial"/>
          <w:b/>
          <w:i/>
          <w:u w:val="single"/>
        </w:rPr>
        <w:t>_(</w:t>
      </w:r>
      <w:proofErr w:type="gramEnd"/>
      <w:r>
        <w:rPr>
          <w:rFonts w:ascii="Arial" w:hAnsi="Arial"/>
          <w:b/>
          <w:i/>
          <w:u w:val="single"/>
        </w:rPr>
        <w:t>Insert company name)_</w:t>
      </w:r>
    </w:p>
    <w:p w14:paraId="12B67BBA" w14:textId="77777777" w:rsidR="00C46681" w:rsidRPr="00D42E51" w:rsidRDefault="00C46681">
      <w:pPr>
        <w:pStyle w:val="Heading1"/>
        <w:rPr>
          <w:sz w:val="36"/>
          <w:szCs w:val="36"/>
        </w:rPr>
      </w:pPr>
      <w:r w:rsidRPr="00D42E51">
        <w:rPr>
          <w:sz w:val="36"/>
          <w:szCs w:val="36"/>
        </w:rPr>
        <w:t>CONFINED SPACE ENTRY PROGRAM</w:t>
      </w:r>
    </w:p>
    <w:p w14:paraId="7DB55719" w14:textId="77777777" w:rsidR="00C46681" w:rsidRDefault="00C46681">
      <w:pPr>
        <w:rPr>
          <w:rFonts w:ascii="Arial" w:hAnsi="Arial"/>
          <w:b/>
        </w:rPr>
      </w:pPr>
    </w:p>
    <w:p w14:paraId="30DB53B1" w14:textId="77777777" w:rsidR="00AC7420" w:rsidRPr="00AA22CC" w:rsidRDefault="00027826" w:rsidP="00AA22CC">
      <w:pPr>
        <w:spacing w:after="120"/>
        <w:rPr>
          <w:rFonts w:ascii="Arial" w:hAnsi="Arial"/>
          <w:b/>
          <w:sz w:val="28"/>
          <w:szCs w:val="28"/>
        </w:rPr>
      </w:pPr>
      <w:r w:rsidRPr="00AC7420">
        <w:rPr>
          <w:rFonts w:ascii="Arial" w:hAnsi="Arial"/>
          <w:b/>
          <w:sz w:val="28"/>
          <w:szCs w:val="28"/>
        </w:rPr>
        <w:t>Purpose</w:t>
      </w:r>
    </w:p>
    <w:p w14:paraId="69267FA5" w14:textId="77777777" w:rsidR="00AC7420" w:rsidRPr="004A541C" w:rsidRDefault="00AC7420" w:rsidP="00D42E51">
      <w:pPr>
        <w:jc w:val="both"/>
      </w:pPr>
      <w:r w:rsidRPr="004A541C">
        <w:t>The purpose of this written program is</w:t>
      </w:r>
      <w:r w:rsidR="00730335" w:rsidRPr="004A541C">
        <w:t xml:space="preserve"> to</w:t>
      </w:r>
      <w:r w:rsidRPr="004A541C">
        <w:t xml:space="preserve"> protect the health and safety of ________________ employees who enter confined spaces and/or are assigned to serve as attendants or rescue personnel. This program is intended to comply with the requirements of OSHA 29 CFR 1910.146.</w:t>
      </w:r>
      <w:r w:rsidR="00730335" w:rsidRPr="004A541C">
        <w:t xml:space="preserve"> </w:t>
      </w:r>
      <w:r w:rsidRPr="004A541C">
        <w:t xml:space="preserve">The </w:t>
      </w:r>
      <w:r w:rsidR="008B7781">
        <w:t>p</w:t>
      </w:r>
      <w:r w:rsidRPr="004A541C">
        <w:t xml:space="preserve">lan does not include work locations that do not meet the definition of </w:t>
      </w:r>
      <w:r w:rsidR="004A541C" w:rsidRPr="004A541C">
        <w:t>permit</w:t>
      </w:r>
      <w:r w:rsidR="004A541C">
        <w:t>-</w:t>
      </w:r>
      <w:r w:rsidR="004A541C" w:rsidRPr="004A541C">
        <w:t>required confined</w:t>
      </w:r>
    </w:p>
    <w:p w14:paraId="04FBCEB0" w14:textId="77777777" w:rsidR="00C46681" w:rsidRPr="004A541C" w:rsidRDefault="004A541C" w:rsidP="00AC7420">
      <w:r w:rsidRPr="004A541C">
        <w:t xml:space="preserve">space </w:t>
      </w:r>
      <w:r w:rsidR="00AC7420" w:rsidRPr="004A541C">
        <w:t xml:space="preserve">or </w:t>
      </w:r>
      <w:r w:rsidR="008B7781">
        <w:t xml:space="preserve">that </w:t>
      </w:r>
      <w:r w:rsidR="00AC7420" w:rsidRPr="004A541C">
        <w:t>fall under a different standard, such as trenching.</w:t>
      </w:r>
    </w:p>
    <w:p w14:paraId="4B34DF13" w14:textId="77777777" w:rsidR="00AC7420" w:rsidRDefault="00AC7420">
      <w:pPr>
        <w:pStyle w:val="Heading3"/>
      </w:pPr>
    </w:p>
    <w:p w14:paraId="465EAB07" w14:textId="77777777" w:rsidR="00C46681" w:rsidRDefault="00027826" w:rsidP="00AA22CC">
      <w:pPr>
        <w:pStyle w:val="Heading3"/>
        <w:spacing w:after="120"/>
      </w:pPr>
      <w:r>
        <w:t>Overview</w:t>
      </w:r>
    </w:p>
    <w:p w14:paraId="38D3FE31" w14:textId="77777777" w:rsidR="00C46681" w:rsidRPr="004A541C" w:rsidRDefault="00C46681">
      <w:pPr>
        <w:widowControl w:val="0"/>
        <w:tabs>
          <w:tab w:val="left" w:pos="90"/>
        </w:tabs>
        <w:autoSpaceDE w:val="0"/>
        <w:autoSpaceDN w:val="0"/>
        <w:adjustRightInd w:val="0"/>
      </w:pPr>
      <w:r w:rsidRPr="004A541C">
        <w:t>This confined</w:t>
      </w:r>
      <w:r w:rsidR="004A541C">
        <w:t>-</w:t>
      </w:r>
      <w:r w:rsidRPr="004A541C">
        <w:t>space</w:t>
      </w:r>
      <w:r w:rsidRPr="004A541C">
        <w:rPr>
          <w:color w:val="000000"/>
          <w:szCs w:val="18"/>
        </w:rPr>
        <w:t xml:space="preserve"> entry program: </w:t>
      </w:r>
    </w:p>
    <w:p w14:paraId="37CB5EB1" w14:textId="77777777" w:rsidR="00C46681" w:rsidRPr="004A541C" w:rsidRDefault="00C46681" w:rsidP="00B64E9D">
      <w:pPr>
        <w:widowControl w:val="0"/>
        <w:numPr>
          <w:ilvl w:val="0"/>
          <w:numId w:val="14"/>
        </w:numPr>
        <w:autoSpaceDE w:val="0"/>
        <w:autoSpaceDN w:val="0"/>
        <w:adjustRightInd w:val="0"/>
      </w:pPr>
      <w:r w:rsidRPr="004A541C">
        <w:rPr>
          <w:color w:val="000000"/>
          <w:szCs w:val="18"/>
        </w:rPr>
        <w:t xml:space="preserve">Identifies all permit-required confined spaces in our workplace </w:t>
      </w:r>
    </w:p>
    <w:p w14:paraId="0FFC6B52" w14:textId="77777777" w:rsidR="00C46681" w:rsidRPr="004A541C" w:rsidRDefault="00C46681" w:rsidP="004A541C">
      <w:pPr>
        <w:widowControl w:val="0"/>
        <w:tabs>
          <w:tab w:val="left" w:pos="0"/>
        </w:tabs>
        <w:autoSpaceDE w:val="0"/>
        <w:autoSpaceDN w:val="0"/>
        <w:adjustRightInd w:val="0"/>
        <w:ind w:left="720"/>
        <w:rPr>
          <w:color w:val="000000"/>
          <w:szCs w:val="18"/>
        </w:rPr>
      </w:pPr>
      <w:r w:rsidRPr="004A541C">
        <w:rPr>
          <w:b/>
          <w:bCs/>
          <w:color w:val="000000"/>
          <w:szCs w:val="18"/>
        </w:rPr>
        <w:t>and</w:t>
      </w:r>
      <w:r w:rsidRPr="004A541C">
        <w:rPr>
          <w:color w:val="000000"/>
          <w:szCs w:val="18"/>
        </w:rPr>
        <w:t xml:space="preserve"> </w:t>
      </w:r>
    </w:p>
    <w:p w14:paraId="61ADD30C" w14:textId="77777777" w:rsidR="00C46681" w:rsidRPr="004A541C" w:rsidRDefault="00C46681" w:rsidP="00B64E9D">
      <w:pPr>
        <w:widowControl w:val="0"/>
        <w:numPr>
          <w:ilvl w:val="0"/>
          <w:numId w:val="14"/>
        </w:numPr>
        <w:autoSpaceDE w:val="0"/>
        <w:autoSpaceDN w:val="0"/>
        <w:adjustRightInd w:val="0"/>
      </w:pPr>
      <w:r w:rsidRPr="004A541C">
        <w:rPr>
          <w:color w:val="000000"/>
          <w:szCs w:val="18"/>
        </w:rPr>
        <w:t xml:space="preserve">Describes our procedures for worker safety and health in permit-required confined spaces </w:t>
      </w:r>
    </w:p>
    <w:p w14:paraId="64865E48" w14:textId="77777777" w:rsidR="00C46681" w:rsidRDefault="00C46681">
      <w:pPr>
        <w:widowControl w:val="0"/>
        <w:tabs>
          <w:tab w:val="left" w:pos="90"/>
        </w:tabs>
        <w:autoSpaceDE w:val="0"/>
        <w:autoSpaceDN w:val="0"/>
        <w:adjustRightInd w:val="0"/>
        <w:ind w:left="1800"/>
        <w:rPr>
          <w:rFonts w:ascii="Arial" w:hAnsi="Arial"/>
        </w:rPr>
      </w:pPr>
    </w:p>
    <w:p w14:paraId="11DBD1B7" w14:textId="77777777" w:rsidR="00C46681" w:rsidRPr="004A541C" w:rsidRDefault="00C46681" w:rsidP="008B7781">
      <w:pPr>
        <w:pStyle w:val="requirementbullet"/>
        <w:widowControl w:val="0"/>
        <w:numPr>
          <w:ilvl w:val="0"/>
          <w:numId w:val="0"/>
        </w:numPr>
        <w:tabs>
          <w:tab w:val="left" w:pos="90"/>
        </w:tabs>
        <w:autoSpaceDE w:val="0"/>
        <w:autoSpaceDN w:val="0"/>
        <w:adjustRightInd w:val="0"/>
        <w:spacing w:after="120"/>
        <w:rPr>
          <w:rFonts w:ascii="Times New Roman" w:hAnsi="Times New Roman"/>
        </w:rPr>
      </w:pPr>
      <w:r w:rsidRPr="004A541C">
        <w:rPr>
          <w:rFonts w:ascii="Times New Roman" w:hAnsi="Times New Roman"/>
        </w:rPr>
        <w:t>Employees will participate in developing and implementing the program in the following ways:</w:t>
      </w:r>
    </w:p>
    <w:p w14:paraId="39091FFD" w14:textId="77777777" w:rsidR="00C46681" w:rsidRPr="00AA22CC" w:rsidRDefault="00C46681" w:rsidP="008B7781">
      <w:pPr>
        <w:spacing w:after="240"/>
        <w:ind w:left="360"/>
        <w:rPr>
          <w:i/>
          <w:iCs/>
          <w:sz w:val="20"/>
        </w:rPr>
      </w:pPr>
      <w:r w:rsidRPr="00AA22CC">
        <w:t>_</w:t>
      </w:r>
      <w:proofErr w:type="gramStart"/>
      <w:r w:rsidRPr="00AA22CC">
        <w:t>_</w:t>
      </w:r>
      <w:r w:rsidRPr="00AA22CC">
        <w:rPr>
          <w:i/>
          <w:iCs/>
          <w:sz w:val="20"/>
        </w:rPr>
        <w:t>(</w:t>
      </w:r>
      <w:proofErr w:type="gramEnd"/>
      <w:r w:rsidR="008B7781" w:rsidRPr="00AA22CC">
        <w:rPr>
          <w:i/>
          <w:iCs/>
          <w:sz w:val="20"/>
        </w:rPr>
        <w:t>Describe</w:t>
      </w:r>
      <w:r w:rsidRPr="00AA22CC">
        <w:rPr>
          <w:i/>
          <w:iCs/>
          <w:sz w:val="20"/>
        </w:rPr>
        <w:t xml:space="preserve"> how your employees will participate) _________________________________</w:t>
      </w:r>
      <w:r w:rsidR="00AA22CC">
        <w:rPr>
          <w:i/>
          <w:iCs/>
          <w:sz w:val="20"/>
        </w:rPr>
        <w:t>_________________</w:t>
      </w:r>
      <w:r w:rsidRPr="00AA22CC">
        <w:rPr>
          <w:i/>
          <w:iCs/>
          <w:sz w:val="20"/>
        </w:rPr>
        <w:t>_</w:t>
      </w:r>
    </w:p>
    <w:p w14:paraId="2E1D03D4" w14:textId="77777777" w:rsidR="00C46681" w:rsidRPr="00AA22CC" w:rsidRDefault="00C46681" w:rsidP="00AA22CC">
      <w:pPr>
        <w:spacing w:after="240"/>
        <w:ind w:left="360"/>
      </w:pPr>
      <w:r w:rsidRPr="00AA22CC">
        <w:t>__________________________________________________________________________________________________________________________________________________________</w:t>
      </w:r>
      <w:r w:rsidR="008B7781" w:rsidRPr="00AA22CC">
        <w:t>__________________________________________________________________________________________________________________________________________________________</w:t>
      </w:r>
      <w:r w:rsidRPr="00AA22CC">
        <w:t xml:space="preserve">_____________________________________________________________________________ </w:t>
      </w:r>
      <w:r w:rsidR="008B7781" w:rsidRPr="00AA22CC">
        <w:t>_____________________________________________________________________________</w:t>
      </w:r>
    </w:p>
    <w:p w14:paraId="2A28AA78" w14:textId="77777777" w:rsidR="00C46681" w:rsidRPr="004A541C" w:rsidRDefault="00C46681" w:rsidP="00D42E51">
      <w:pPr>
        <w:widowControl w:val="0"/>
        <w:tabs>
          <w:tab w:val="left" w:pos="90"/>
        </w:tabs>
        <w:autoSpaceDE w:val="0"/>
        <w:autoSpaceDN w:val="0"/>
        <w:adjustRightInd w:val="0"/>
        <w:jc w:val="both"/>
        <w:rPr>
          <w:color w:val="000000"/>
          <w:szCs w:val="19"/>
        </w:rPr>
      </w:pPr>
      <w:r w:rsidRPr="004A541C">
        <w:rPr>
          <w:i/>
          <w:iCs/>
          <w:sz w:val="20"/>
        </w:rPr>
        <w:t xml:space="preserve">(Insert </w:t>
      </w:r>
      <w:r w:rsidRPr="004A541C">
        <w:rPr>
          <w:i/>
          <w:iCs/>
          <w:sz w:val="20"/>
          <w:u w:val="single"/>
        </w:rPr>
        <w:t xml:space="preserve">company </w:t>
      </w:r>
      <w:proofErr w:type="gramStart"/>
      <w:r w:rsidRPr="004A541C">
        <w:rPr>
          <w:i/>
          <w:iCs/>
          <w:sz w:val="20"/>
          <w:u w:val="single"/>
        </w:rPr>
        <w:t>name</w:t>
      </w:r>
      <w:r w:rsidRPr="004A541C">
        <w:rPr>
          <w:u w:val="single"/>
        </w:rPr>
        <w:t>)_</w:t>
      </w:r>
      <w:proofErr w:type="gramEnd"/>
      <w:r w:rsidRPr="004A541C">
        <w:rPr>
          <w:u w:val="single"/>
        </w:rPr>
        <w:t>____________</w:t>
      </w:r>
      <w:r w:rsidRPr="004A541C">
        <w:rPr>
          <w:color w:val="000000"/>
          <w:szCs w:val="18"/>
        </w:rPr>
        <w:t xml:space="preserve"> will treat all confined spaces as permit-required spaces until they have been evaluated </w:t>
      </w:r>
      <w:r w:rsidRPr="004A541C">
        <w:rPr>
          <w:b/>
          <w:bCs/>
          <w:color w:val="000000"/>
          <w:szCs w:val="18"/>
        </w:rPr>
        <w:t>and</w:t>
      </w:r>
      <w:r w:rsidRPr="004A541C">
        <w:rPr>
          <w:color w:val="000000"/>
          <w:szCs w:val="18"/>
        </w:rPr>
        <w:t xml:space="preserve"> are documented to be nonpermit.</w:t>
      </w:r>
      <w:r w:rsidRPr="004A541C">
        <w:rPr>
          <w:color w:val="000000"/>
          <w:szCs w:val="19"/>
        </w:rPr>
        <w:t xml:space="preserve"> </w:t>
      </w:r>
    </w:p>
    <w:p w14:paraId="752077E3" w14:textId="77777777" w:rsidR="00AC7420" w:rsidRDefault="00AC7420">
      <w:pPr>
        <w:widowControl w:val="0"/>
        <w:tabs>
          <w:tab w:val="left" w:pos="90"/>
        </w:tabs>
        <w:autoSpaceDE w:val="0"/>
        <w:autoSpaceDN w:val="0"/>
        <w:adjustRightInd w:val="0"/>
        <w:rPr>
          <w:rFonts w:ascii="Arial" w:hAnsi="Arial" w:cs="Arial"/>
          <w:color w:val="000000"/>
          <w:szCs w:val="19"/>
        </w:rPr>
      </w:pPr>
    </w:p>
    <w:p w14:paraId="79A42570" w14:textId="77777777" w:rsidR="00C46681" w:rsidRPr="00AA22CC" w:rsidRDefault="00027826" w:rsidP="00AA22CC">
      <w:pPr>
        <w:widowControl w:val="0"/>
        <w:tabs>
          <w:tab w:val="left" w:pos="90"/>
        </w:tabs>
        <w:autoSpaceDE w:val="0"/>
        <w:autoSpaceDN w:val="0"/>
        <w:adjustRightInd w:val="0"/>
        <w:spacing w:after="120"/>
        <w:rPr>
          <w:rFonts w:ascii="Arial" w:hAnsi="Arial"/>
          <w:b/>
          <w:sz w:val="28"/>
          <w:szCs w:val="28"/>
        </w:rPr>
      </w:pPr>
      <w:r>
        <w:rPr>
          <w:rFonts w:ascii="Arial" w:hAnsi="Arial" w:cs="Arial"/>
          <w:b/>
          <w:color w:val="000000"/>
          <w:sz w:val="28"/>
          <w:szCs w:val="28"/>
        </w:rPr>
        <w:t>Conditions</w:t>
      </w:r>
    </w:p>
    <w:tbl>
      <w:tblPr>
        <w:tblW w:w="973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01" w:type="dxa"/>
          <w:bottom w:w="43" w:type="dxa"/>
          <w:right w:w="72" w:type="dxa"/>
        </w:tblCellMar>
        <w:tblLook w:val="01E0" w:firstRow="1" w:lastRow="1" w:firstColumn="1" w:lastColumn="1" w:noHBand="0" w:noVBand="0"/>
      </w:tblPr>
      <w:tblGrid>
        <w:gridCol w:w="2451"/>
        <w:gridCol w:w="3643"/>
        <w:gridCol w:w="3644"/>
      </w:tblGrid>
      <w:tr w:rsidR="00AC7420" w:rsidRPr="00CA7F21" w14:paraId="588428B4" w14:textId="77777777" w:rsidTr="00850739">
        <w:trPr>
          <w:trHeight w:val="759"/>
        </w:trPr>
        <w:tc>
          <w:tcPr>
            <w:tcW w:w="2451" w:type="dxa"/>
            <w:vAlign w:val="center"/>
          </w:tcPr>
          <w:p w14:paraId="293D4222" w14:textId="77777777" w:rsidR="00AC7420" w:rsidRPr="00850739" w:rsidRDefault="00AC7420" w:rsidP="00850739">
            <w:pPr>
              <w:pStyle w:val="TableParagraph"/>
              <w:ind w:left="0"/>
              <w:jc w:val="center"/>
              <w:rPr>
                <w:rFonts w:ascii="Times New Roman"/>
                <w:sz w:val="20"/>
                <w:szCs w:val="20"/>
              </w:rPr>
            </w:pPr>
          </w:p>
        </w:tc>
        <w:tc>
          <w:tcPr>
            <w:tcW w:w="3643" w:type="dxa"/>
            <w:vAlign w:val="center"/>
          </w:tcPr>
          <w:p w14:paraId="2E1EE35A" w14:textId="77777777" w:rsidR="00AC7420" w:rsidRPr="00CA7F21" w:rsidRDefault="00AC7420" w:rsidP="00850739">
            <w:pPr>
              <w:pStyle w:val="TableParagraph"/>
              <w:spacing w:line="252" w:lineRule="exact"/>
              <w:ind w:left="0"/>
              <w:jc w:val="center"/>
              <w:rPr>
                <w:b/>
                <w:sz w:val="20"/>
                <w:szCs w:val="20"/>
              </w:rPr>
            </w:pPr>
            <w:r w:rsidRPr="00CA7F21">
              <w:rPr>
                <w:b/>
                <w:sz w:val="20"/>
                <w:szCs w:val="20"/>
              </w:rPr>
              <w:t>Hazardous Atmosphere</w:t>
            </w:r>
          </w:p>
        </w:tc>
        <w:tc>
          <w:tcPr>
            <w:tcW w:w="3644" w:type="dxa"/>
            <w:vAlign w:val="center"/>
          </w:tcPr>
          <w:p w14:paraId="7204B4BB" w14:textId="77777777" w:rsidR="00850739" w:rsidRDefault="00AC7420" w:rsidP="00850739">
            <w:pPr>
              <w:pStyle w:val="TableParagraph"/>
              <w:spacing w:line="252" w:lineRule="exact"/>
              <w:ind w:left="0"/>
              <w:jc w:val="center"/>
              <w:rPr>
                <w:b/>
                <w:sz w:val="20"/>
                <w:szCs w:val="20"/>
              </w:rPr>
            </w:pPr>
            <w:r w:rsidRPr="00CA7F21">
              <w:rPr>
                <w:b/>
                <w:sz w:val="20"/>
                <w:szCs w:val="20"/>
              </w:rPr>
              <w:t>Acceptable Entry</w:t>
            </w:r>
          </w:p>
          <w:p w14:paraId="39965D40" w14:textId="77777777" w:rsidR="00AC7420" w:rsidRPr="00CA7F21" w:rsidRDefault="00850739" w:rsidP="00850739">
            <w:pPr>
              <w:pStyle w:val="TableParagraph"/>
              <w:spacing w:line="252" w:lineRule="exact"/>
              <w:ind w:left="0"/>
              <w:jc w:val="center"/>
              <w:rPr>
                <w:b/>
                <w:sz w:val="20"/>
                <w:szCs w:val="20"/>
              </w:rPr>
            </w:pPr>
            <w:r>
              <w:rPr>
                <w:b/>
                <w:sz w:val="20"/>
                <w:szCs w:val="20"/>
              </w:rPr>
              <w:t>A</w:t>
            </w:r>
            <w:r w:rsidRPr="00CA7F21">
              <w:rPr>
                <w:b/>
                <w:sz w:val="20"/>
                <w:szCs w:val="20"/>
              </w:rPr>
              <w:t>tmosphere Without Respirators</w:t>
            </w:r>
          </w:p>
        </w:tc>
      </w:tr>
      <w:tr w:rsidR="00AC7420" w14:paraId="2063FE01" w14:textId="77777777" w:rsidTr="00850739">
        <w:trPr>
          <w:trHeight w:val="504"/>
        </w:trPr>
        <w:tc>
          <w:tcPr>
            <w:tcW w:w="2451" w:type="dxa"/>
          </w:tcPr>
          <w:p w14:paraId="611A7407" w14:textId="77777777" w:rsidR="00AC7420" w:rsidRPr="00850739" w:rsidRDefault="00AC7420" w:rsidP="00850739">
            <w:pPr>
              <w:pStyle w:val="TableParagraph"/>
              <w:spacing w:line="250" w:lineRule="exact"/>
              <w:ind w:left="0"/>
              <w:rPr>
                <w:b/>
                <w:sz w:val="20"/>
                <w:szCs w:val="20"/>
              </w:rPr>
            </w:pPr>
            <w:r w:rsidRPr="00850739">
              <w:rPr>
                <w:b/>
                <w:sz w:val="20"/>
                <w:szCs w:val="20"/>
              </w:rPr>
              <w:t>Oxygen</w:t>
            </w:r>
          </w:p>
        </w:tc>
        <w:tc>
          <w:tcPr>
            <w:tcW w:w="3643" w:type="dxa"/>
            <w:vAlign w:val="center"/>
          </w:tcPr>
          <w:p w14:paraId="4EE22D4C" w14:textId="77777777" w:rsidR="00AC7420" w:rsidRPr="008B7781" w:rsidRDefault="00AC7420" w:rsidP="00850739">
            <w:pPr>
              <w:pStyle w:val="TableParagraph"/>
              <w:spacing w:line="248" w:lineRule="exact"/>
              <w:ind w:left="0"/>
              <w:rPr>
                <w:rFonts w:ascii="Times New Roman" w:hAnsi="Times New Roman" w:cs="Times New Roman"/>
                <w:sz w:val="24"/>
                <w:szCs w:val="24"/>
              </w:rPr>
            </w:pPr>
            <w:r w:rsidRPr="008B7781">
              <w:rPr>
                <w:rFonts w:ascii="Times New Roman" w:hAnsi="Times New Roman" w:cs="Times New Roman"/>
                <w:sz w:val="24"/>
                <w:szCs w:val="24"/>
              </w:rPr>
              <w:t>Less than 19.5%</w:t>
            </w:r>
          </w:p>
          <w:p w14:paraId="55F0A702" w14:textId="77777777" w:rsidR="00AC7420" w:rsidRPr="008B7781" w:rsidRDefault="00AC7420" w:rsidP="00850739">
            <w:pPr>
              <w:pStyle w:val="TableParagraph"/>
              <w:spacing w:line="236" w:lineRule="exact"/>
              <w:ind w:left="0"/>
              <w:rPr>
                <w:rFonts w:ascii="Times New Roman" w:hAnsi="Times New Roman" w:cs="Times New Roman"/>
                <w:sz w:val="24"/>
                <w:szCs w:val="24"/>
              </w:rPr>
            </w:pPr>
            <w:r w:rsidRPr="008B7781">
              <w:rPr>
                <w:rFonts w:ascii="Times New Roman" w:hAnsi="Times New Roman" w:cs="Times New Roman"/>
                <w:sz w:val="24"/>
                <w:szCs w:val="24"/>
              </w:rPr>
              <w:t>Greater than 23.5%</w:t>
            </w:r>
          </w:p>
        </w:tc>
        <w:tc>
          <w:tcPr>
            <w:tcW w:w="3644" w:type="dxa"/>
            <w:vAlign w:val="center"/>
          </w:tcPr>
          <w:p w14:paraId="0C43CEDF" w14:textId="77777777" w:rsidR="00AC7420" w:rsidRPr="008B7781" w:rsidRDefault="00AC7420" w:rsidP="00850739">
            <w:pPr>
              <w:pStyle w:val="TableParagraph"/>
              <w:spacing w:line="249" w:lineRule="exact"/>
              <w:ind w:left="0"/>
              <w:rPr>
                <w:rFonts w:ascii="Times New Roman" w:hAnsi="Times New Roman" w:cs="Times New Roman"/>
                <w:sz w:val="24"/>
                <w:szCs w:val="24"/>
              </w:rPr>
            </w:pPr>
            <w:r w:rsidRPr="008B7781">
              <w:rPr>
                <w:rFonts w:ascii="Times New Roman" w:hAnsi="Times New Roman" w:cs="Times New Roman"/>
                <w:sz w:val="24"/>
                <w:szCs w:val="24"/>
              </w:rPr>
              <w:t>19.5-23.5%</w:t>
            </w:r>
          </w:p>
        </w:tc>
      </w:tr>
      <w:tr w:rsidR="00AC7420" w14:paraId="3C77CC12" w14:textId="77777777" w:rsidTr="00850739">
        <w:trPr>
          <w:trHeight w:val="1011"/>
        </w:trPr>
        <w:tc>
          <w:tcPr>
            <w:tcW w:w="2451" w:type="dxa"/>
          </w:tcPr>
          <w:p w14:paraId="371440A9" w14:textId="77777777" w:rsidR="00AC7420" w:rsidRPr="00850739" w:rsidRDefault="00AC7420" w:rsidP="00850739">
            <w:pPr>
              <w:pStyle w:val="TableParagraph"/>
              <w:ind w:left="0" w:right="255"/>
              <w:rPr>
                <w:b/>
                <w:sz w:val="20"/>
                <w:szCs w:val="20"/>
              </w:rPr>
            </w:pPr>
            <w:r w:rsidRPr="00850739">
              <w:rPr>
                <w:b/>
                <w:sz w:val="20"/>
                <w:szCs w:val="20"/>
              </w:rPr>
              <w:t>Air contaminants, physical effects</w:t>
            </w:r>
          </w:p>
          <w:p w14:paraId="1F015423" w14:textId="77777777" w:rsidR="00AC7420" w:rsidRPr="00850739" w:rsidRDefault="00AC7420" w:rsidP="00850739">
            <w:pPr>
              <w:pStyle w:val="TableParagraph"/>
              <w:spacing w:before="1" w:line="254" w:lineRule="exact"/>
              <w:ind w:left="0" w:right="109"/>
              <w:rPr>
                <w:b/>
                <w:sz w:val="20"/>
                <w:szCs w:val="20"/>
              </w:rPr>
            </w:pPr>
            <w:r w:rsidRPr="00850739">
              <w:rPr>
                <w:b/>
                <w:sz w:val="20"/>
                <w:szCs w:val="20"/>
              </w:rPr>
              <w:t>Airborne Combustible Dust* Explosive contaminants</w:t>
            </w:r>
          </w:p>
        </w:tc>
        <w:tc>
          <w:tcPr>
            <w:tcW w:w="3643" w:type="dxa"/>
            <w:vAlign w:val="center"/>
          </w:tcPr>
          <w:p w14:paraId="110573CC" w14:textId="77777777" w:rsidR="00AC7420" w:rsidRPr="008B7781" w:rsidRDefault="00AC7420" w:rsidP="00850739">
            <w:pPr>
              <w:pStyle w:val="TableParagraph"/>
              <w:ind w:left="0" w:right="634"/>
              <w:rPr>
                <w:rFonts w:ascii="Times New Roman" w:hAnsi="Times New Roman" w:cs="Times New Roman"/>
                <w:sz w:val="24"/>
                <w:szCs w:val="24"/>
              </w:rPr>
            </w:pPr>
            <w:r w:rsidRPr="008B7781">
              <w:rPr>
                <w:rFonts w:ascii="Times New Roman" w:hAnsi="Times New Roman" w:cs="Times New Roman"/>
                <w:sz w:val="24"/>
                <w:szCs w:val="24"/>
              </w:rPr>
              <w:t>Lower Flammability Limit (LFL)</w:t>
            </w:r>
          </w:p>
          <w:p w14:paraId="19380B9D" w14:textId="77777777" w:rsidR="00AC7420" w:rsidRPr="008B7781" w:rsidRDefault="00AC7420" w:rsidP="00850739">
            <w:pPr>
              <w:pStyle w:val="TableParagraph"/>
              <w:spacing w:line="252" w:lineRule="exact"/>
              <w:ind w:left="0"/>
              <w:rPr>
                <w:rFonts w:ascii="Times New Roman" w:hAnsi="Times New Roman" w:cs="Times New Roman"/>
                <w:sz w:val="24"/>
                <w:szCs w:val="24"/>
              </w:rPr>
            </w:pPr>
            <w:r w:rsidRPr="008B7781">
              <w:rPr>
                <w:rFonts w:ascii="Times New Roman" w:hAnsi="Times New Roman" w:cs="Times New Roman"/>
                <w:sz w:val="24"/>
                <w:szCs w:val="24"/>
              </w:rPr>
              <w:t>Lower Explosive Limit (LEL)</w:t>
            </w:r>
          </w:p>
        </w:tc>
        <w:tc>
          <w:tcPr>
            <w:tcW w:w="3644" w:type="dxa"/>
            <w:vAlign w:val="center"/>
          </w:tcPr>
          <w:p w14:paraId="162249D9" w14:textId="77777777" w:rsidR="00AC7420" w:rsidRPr="008B7781" w:rsidRDefault="008B7781" w:rsidP="00850739">
            <w:pPr>
              <w:pStyle w:val="TableParagraph"/>
              <w:ind w:left="0" w:right="600"/>
              <w:rPr>
                <w:rFonts w:ascii="Times New Roman" w:hAnsi="Times New Roman" w:cs="Times New Roman"/>
                <w:b/>
                <w:sz w:val="24"/>
                <w:szCs w:val="24"/>
              </w:rPr>
            </w:pPr>
            <w:r w:rsidRPr="008B7781">
              <w:rPr>
                <w:rFonts w:ascii="Times New Roman" w:hAnsi="Times New Roman" w:cs="Times New Roman"/>
                <w:b/>
                <w:sz w:val="24"/>
                <w:szCs w:val="24"/>
              </w:rPr>
              <w:t>Less than 10% of the limit</w:t>
            </w:r>
          </w:p>
        </w:tc>
      </w:tr>
      <w:tr w:rsidR="00AC7420" w14:paraId="0C4DBB2D" w14:textId="77777777" w:rsidTr="00850739">
        <w:trPr>
          <w:trHeight w:val="2019"/>
        </w:trPr>
        <w:tc>
          <w:tcPr>
            <w:tcW w:w="2451" w:type="dxa"/>
          </w:tcPr>
          <w:p w14:paraId="5ADC97E4" w14:textId="77777777" w:rsidR="00AC7420" w:rsidRPr="00850739" w:rsidRDefault="00AC7420" w:rsidP="00850739">
            <w:pPr>
              <w:pStyle w:val="TableParagraph"/>
              <w:ind w:left="0" w:right="487"/>
              <w:rPr>
                <w:b/>
                <w:sz w:val="20"/>
                <w:szCs w:val="20"/>
              </w:rPr>
            </w:pPr>
            <w:r w:rsidRPr="00850739">
              <w:rPr>
                <w:b/>
                <w:sz w:val="20"/>
                <w:szCs w:val="20"/>
              </w:rPr>
              <w:lastRenderedPageBreak/>
              <w:t>Air contaminants, health effects</w:t>
            </w:r>
          </w:p>
        </w:tc>
        <w:tc>
          <w:tcPr>
            <w:tcW w:w="3643" w:type="dxa"/>
            <w:vAlign w:val="center"/>
          </w:tcPr>
          <w:p w14:paraId="5BBBFF5C" w14:textId="77777777" w:rsidR="00AC7420" w:rsidRPr="008B7781" w:rsidRDefault="00AC7420" w:rsidP="00850739">
            <w:pPr>
              <w:pStyle w:val="TableParagraph"/>
              <w:spacing w:line="247" w:lineRule="exact"/>
              <w:ind w:left="0"/>
              <w:rPr>
                <w:rFonts w:ascii="Times New Roman" w:hAnsi="Times New Roman" w:cs="Times New Roman"/>
                <w:sz w:val="24"/>
                <w:szCs w:val="24"/>
              </w:rPr>
            </w:pPr>
            <w:r w:rsidRPr="008B7781">
              <w:rPr>
                <w:rFonts w:ascii="Times New Roman" w:hAnsi="Times New Roman" w:cs="Times New Roman"/>
                <w:sz w:val="24"/>
                <w:szCs w:val="24"/>
              </w:rPr>
              <w:t>IDLH**</w:t>
            </w:r>
          </w:p>
          <w:p w14:paraId="56405E16" w14:textId="77777777" w:rsidR="00AC7420" w:rsidRPr="008B7781" w:rsidRDefault="00AC7420" w:rsidP="00850739">
            <w:pPr>
              <w:pStyle w:val="TableParagraph"/>
              <w:ind w:left="0" w:right="230"/>
              <w:rPr>
                <w:rFonts w:ascii="Times New Roman" w:hAnsi="Times New Roman" w:cs="Times New Roman"/>
                <w:b/>
                <w:sz w:val="24"/>
                <w:szCs w:val="24"/>
              </w:rPr>
            </w:pPr>
            <w:r w:rsidRPr="008B7781">
              <w:rPr>
                <w:rFonts w:ascii="Times New Roman" w:hAnsi="Times New Roman" w:cs="Times New Roman"/>
                <w:sz w:val="24"/>
                <w:szCs w:val="24"/>
              </w:rPr>
              <w:t xml:space="preserve">Greater than exposure limits, Permissible Exposure Limits, Ceiling Limits, Action Limits, Short Term Exposure Limits </w:t>
            </w:r>
            <w:r w:rsidRPr="008B7781">
              <w:rPr>
                <w:rFonts w:ascii="Times New Roman" w:hAnsi="Times New Roman" w:cs="Times New Roman"/>
                <w:b/>
                <w:sz w:val="24"/>
                <w:szCs w:val="24"/>
              </w:rPr>
              <w:t>In the 1992 1910.1000</w:t>
            </w:r>
            <w:r w:rsidR="00850739">
              <w:rPr>
                <w:rFonts w:ascii="Times New Roman" w:hAnsi="Times New Roman" w:cs="Times New Roman"/>
                <w:b/>
                <w:sz w:val="24"/>
                <w:szCs w:val="24"/>
              </w:rPr>
              <w:t xml:space="preserve"> </w:t>
            </w:r>
            <w:r w:rsidRPr="008B7781">
              <w:rPr>
                <w:rFonts w:ascii="Times New Roman" w:hAnsi="Times New Roman" w:cs="Times New Roman"/>
                <w:b/>
                <w:sz w:val="24"/>
                <w:szCs w:val="24"/>
              </w:rPr>
              <w:t>adopted by Comm 32.35(1)</w:t>
            </w:r>
          </w:p>
        </w:tc>
        <w:tc>
          <w:tcPr>
            <w:tcW w:w="3644" w:type="dxa"/>
            <w:vAlign w:val="center"/>
          </w:tcPr>
          <w:p w14:paraId="7E6660E2" w14:textId="77777777" w:rsidR="00AC7420" w:rsidRPr="008B7781" w:rsidRDefault="00AC7420" w:rsidP="00850739">
            <w:pPr>
              <w:pStyle w:val="TableParagraph"/>
              <w:spacing w:line="247" w:lineRule="exact"/>
              <w:ind w:left="0"/>
              <w:rPr>
                <w:rFonts w:ascii="Times New Roman" w:hAnsi="Times New Roman" w:cs="Times New Roman"/>
                <w:sz w:val="24"/>
                <w:szCs w:val="24"/>
              </w:rPr>
            </w:pPr>
            <w:r w:rsidRPr="008B7781">
              <w:rPr>
                <w:rFonts w:ascii="Times New Roman" w:hAnsi="Times New Roman" w:cs="Times New Roman"/>
                <w:sz w:val="24"/>
                <w:szCs w:val="24"/>
              </w:rPr>
              <w:t>Under exposure limits.</w:t>
            </w:r>
          </w:p>
          <w:p w14:paraId="389FB7B6" w14:textId="77777777" w:rsidR="00AC7420" w:rsidRPr="008B7781" w:rsidRDefault="00AC7420" w:rsidP="00850739">
            <w:pPr>
              <w:pStyle w:val="TableParagraph"/>
              <w:ind w:left="0" w:right="354"/>
              <w:rPr>
                <w:rFonts w:ascii="Times New Roman" w:hAnsi="Times New Roman" w:cs="Times New Roman"/>
                <w:sz w:val="24"/>
                <w:szCs w:val="24"/>
              </w:rPr>
            </w:pPr>
            <w:r w:rsidRPr="008B7781">
              <w:rPr>
                <w:rFonts w:ascii="Times New Roman" w:hAnsi="Times New Roman" w:cs="Times New Roman"/>
                <w:sz w:val="24"/>
                <w:szCs w:val="24"/>
              </w:rPr>
              <w:t xml:space="preserve">Keep in mind, PELs and ALs are based on </w:t>
            </w:r>
            <w:r w:rsidR="008B7781" w:rsidRPr="008B7781">
              <w:rPr>
                <w:rFonts w:ascii="Times New Roman" w:hAnsi="Times New Roman" w:cs="Times New Roman"/>
                <w:sz w:val="24"/>
                <w:szCs w:val="24"/>
              </w:rPr>
              <w:t>8-hour</w:t>
            </w:r>
            <w:r w:rsidRPr="008B7781">
              <w:rPr>
                <w:rFonts w:ascii="Times New Roman" w:hAnsi="Times New Roman" w:cs="Times New Roman"/>
                <w:sz w:val="24"/>
                <w:szCs w:val="24"/>
              </w:rPr>
              <w:t xml:space="preserve"> </w:t>
            </w:r>
            <w:r w:rsidR="008B7781" w:rsidRPr="008B7781">
              <w:rPr>
                <w:rFonts w:ascii="Times New Roman" w:hAnsi="Times New Roman" w:cs="Times New Roman"/>
                <w:sz w:val="24"/>
                <w:szCs w:val="24"/>
              </w:rPr>
              <w:t xml:space="preserve">time weighted average </w:t>
            </w:r>
            <w:r w:rsidRPr="008B7781">
              <w:rPr>
                <w:rFonts w:ascii="Times New Roman" w:hAnsi="Times New Roman" w:cs="Times New Roman"/>
                <w:sz w:val="24"/>
                <w:szCs w:val="24"/>
              </w:rPr>
              <w:t>(TWA).</w:t>
            </w:r>
          </w:p>
          <w:p w14:paraId="62579376" w14:textId="77777777" w:rsidR="00AC7420" w:rsidRPr="008B7781" w:rsidRDefault="00AC7420" w:rsidP="00850739">
            <w:pPr>
              <w:pStyle w:val="TableParagraph"/>
              <w:ind w:left="0" w:right="685"/>
              <w:rPr>
                <w:rFonts w:ascii="Times New Roman" w:hAnsi="Times New Roman" w:cs="Times New Roman"/>
                <w:sz w:val="24"/>
                <w:szCs w:val="24"/>
              </w:rPr>
            </w:pPr>
            <w:r w:rsidRPr="008B7781">
              <w:rPr>
                <w:rFonts w:ascii="Times New Roman" w:hAnsi="Times New Roman" w:cs="Times New Roman"/>
                <w:sz w:val="24"/>
                <w:szCs w:val="24"/>
              </w:rPr>
              <w:t>Ceiling limits are DO NOT EXCEED</w:t>
            </w:r>
          </w:p>
          <w:p w14:paraId="54C1079B" w14:textId="77777777" w:rsidR="00AC7420" w:rsidRPr="008B7781" w:rsidRDefault="00AC7420" w:rsidP="00850739">
            <w:pPr>
              <w:pStyle w:val="TableParagraph"/>
              <w:spacing w:line="250" w:lineRule="atLeast"/>
              <w:ind w:left="0" w:right="85"/>
              <w:rPr>
                <w:rFonts w:ascii="Times New Roman" w:hAnsi="Times New Roman" w:cs="Times New Roman"/>
                <w:sz w:val="24"/>
                <w:szCs w:val="24"/>
              </w:rPr>
            </w:pPr>
            <w:r w:rsidRPr="008B7781">
              <w:rPr>
                <w:rFonts w:ascii="Times New Roman" w:hAnsi="Times New Roman" w:cs="Times New Roman"/>
                <w:sz w:val="24"/>
                <w:szCs w:val="24"/>
              </w:rPr>
              <w:t xml:space="preserve">Short </w:t>
            </w:r>
            <w:r w:rsidR="008B7781">
              <w:rPr>
                <w:rFonts w:ascii="Times New Roman" w:hAnsi="Times New Roman" w:cs="Times New Roman"/>
                <w:sz w:val="24"/>
                <w:szCs w:val="24"/>
              </w:rPr>
              <w:t>t</w:t>
            </w:r>
            <w:r w:rsidRPr="008B7781">
              <w:rPr>
                <w:rFonts w:ascii="Times New Roman" w:hAnsi="Times New Roman" w:cs="Times New Roman"/>
                <w:sz w:val="24"/>
                <w:szCs w:val="24"/>
              </w:rPr>
              <w:t>erm are average over 15 min.</w:t>
            </w:r>
          </w:p>
        </w:tc>
      </w:tr>
      <w:tr w:rsidR="00AC7420" w14:paraId="1D762ABA" w14:textId="77777777" w:rsidTr="00850739">
        <w:trPr>
          <w:trHeight w:val="505"/>
        </w:trPr>
        <w:tc>
          <w:tcPr>
            <w:tcW w:w="2451" w:type="dxa"/>
          </w:tcPr>
          <w:p w14:paraId="1D12561C" w14:textId="77777777" w:rsidR="00AC7420" w:rsidRPr="00850739" w:rsidRDefault="00AC7420" w:rsidP="00850739">
            <w:pPr>
              <w:pStyle w:val="TableParagraph"/>
              <w:spacing w:line="252" w:lineRule="exact"/>
              <w:ind w:left="0"/>
              <w:rPr>
                <w:b/>
                <w:sz w:val="20"/>
                <w:szCs w:val="20"/>
              </w:rPr>
            </w:pPr>
            <w:r w:rsidRPr="00850739">
              <w:rPr>
                <w:b/>
                <w:sz w:val="20"/>
                <w:szCs w:val="20"/>
              </w:rPr>
              <w:t>Sewer***</w:t>
            </w:r>
          </w:p>
        </w:tc>
        <w:tc>
          <w:tcPr>
            <w:tcW w:w="3643" w:type="dxa"/>
            <w:vAlign w:val="center"/>
          </w:tcPr>
          <w:p w14:paraId="637E42D1" w14:textId="77777777" w:rsidR="00AC7420" w:rsidRPr="008B7781" w:rsidRDefault="00AC7420" w:rsidP="00850739">
            <w:pPr>
              <w:pStyle w:val="TableParagraph"/>
              <w:spacing w:line="254" w:lineRule="exact"/>
              <w:ind w:left="0" w:right="639"/>
              <w:rPr>
                <w:rFonts w:ascii="Times New Roman" w:hAnsi="Times New Roman" w:cs="Times New Roman"/>
                <w:sz w:val="24"/>
                <w:szCs w:val="24"/>
              </w:rPr>
            </w:pPr>
            <w:r w:rsidRPr="008B7781">
              <w:rPr>
                <w:rFonts w:ascii="Times New Roman" w:hAnsi="Times New Roman" w:cs="Times New Roman"/>
                <w:sz w:val="24"/>
                <w:szCs w:val="24"/>
              </w:rPr>
              <w:t>Greater than 10ppm H</w:t>
            </w:r>
            <w:r w:rsidRPr="008B7781">
              <w:rPr>
                <w:rFonts w:ascii="Times New Roman" w:hAnsi="Times New Roman" w:cs="Times New Roman"/>
                <w:sz w:val="24"/>
                <w:szCs w:val="24"/>
                <w:vertAlign w:val="subscript"/>
              </w:rPr>
              <w:t>2</w:t>
            </w:r>
            <w:r w:rsidRPr="008B7781">
              <w:rPr>
                <w:rFonts w:ascii="Times New Roman" w:hAnsi="Times New Roman" w:cs="Times New Roman"/>
                <w:sz w:val="24"/>
                <w:szCs w:val="24"/>
              </w:rPr>
              <w:t>S Greater than 35ppm CO</w:t>
            </w:r>
          </w:p>
        </w:tc>
        <w:tc>
          <w:tcPr>
            <w:tcW w:w="3644" w:type="dxa"/>
            <w:vAlign w:val="center"/>
          </w:tcPr>
          <w:p w14:paraId="7DD6332C" w14:textId="77777777" w:rsidR="00AC7420" w:rsidRPr="008B7781" w:rsidRDefault="00AC7420" w:rsidP="00850739">
            <w:pPr>
              <w:pStyle w:val="TableParagraph"/>
              <w:spacing w:line="254" w:lineRule="exact"/>
              <w:ind w:left="0" w:right="533"/>
              <w:rPr>
                <w:rFonts w:ascii="Times New Roman" w:hAnsi="Times New Roman" w:cs="Times New Roman"/>
                <w:sz w:val="24"/>
                <w:szCs w:val="24"/>
              </w:rPr>
            </w:pPr>
            <w:r w:rsidRPr="008B7781">
              <w:rPr>
                <w:rFonts w:ascii="Times New Roman" w:hAnsi="Times New Roman" w:cs="Times New Roman"/>
                <w:sz w:val="24"/>
                <w:szCs w:val="24"/>
              </w:rPr>
              <w:t>Less than 10ppm H</w:t>
            </w:r>
            <w:r w:rsidRPr="008B7781">
              <w:rPr>
                <w:rFonts w:ascii="Times New Roman" w:hAnsi="Times New Roman" w:cs="Times New Roman"/>
                <w:sz w:val="24"/>
                <w:szCs w:val="24"/>
                <w:vertAlign w:val="subscript"/>
              </w:rPr>
              <w:t>2</w:t>
            </w:r>
            <w:r w:rsidRPr="008B7781">
              <w:rPr>
                <w:rFonts w:ascii="Times New Roman" w:hAnsi="Times New Roman" w:cs="Times New Roman"/>
                <w:sz w:val="24"/>
                <w:szCs w:val="24"/>
              </w:rPr>
              <w:t>S TWA Less than 35ppm CO TWA</w:t>
            </w:r>
          </w:p>
        </w:tc>
      </w:tr>
    </w:tbl>
    <w:p w14:paraId="5951F244" w14:textId="77777777" w:rsidR="00C46681" w:rsidRDefault="00C46681">
      <w:pPr>
        <w:rPr>
          <w:rFonts w:ascii="Arial" w:hAnsi="Arial"/>
        </w:rPr>
      </w:pPr>
    </w:p>
    <w:p w14:paraId="37C80C98" w14:textId="77777777" w:rsidR="00AC7420" w:rsidRPr="008B7781" w:rsidRDefault="00AC7420" w:rsidP="00027826">
      <w:pPr>
        <w:widowControl w:val="0"/>
        <w:autoSpaceDE w:val="0"/>
        <w:autoSpaceDN w:val="0"/>
        <w:spacing w:after="120"/>
        <w:ind w:left="721" w:hanging="1"/>
        <w:jc w:val="both"/>
        <w:rPr>
          <w:rFonts w:eastAsia="Arial"/>
        </w:rPr>
      </w:pPr>
      <w:r w:rsidRPr="008B7781">
        <w:rPr>
          <w:rFonts w:eastAsia="Arial"/>
        </w:rPr>
        <w:t xml:space="preserve">*OSHA 1910.146 states </w:t>
      </w:r>
      <w:r w:rsidRPr="008B7781">
        <w:rPr>
          <w:rFonts w:eastAsia="Arial"/>
          <w:u w:val="single"/>
        </w:rPr>
        <w:t>greater than</w:t>
      </w:r>
      <w:r w:rsidRPr="008B7781">
        <w:rPr>
          <w:rFonts w:eastAsia="Arial"/>
        </w:rPr>
        <w:t xml:space="preserve"> flammability or explosive limits are hazardous. </w:t>
      </w:r>
      <w:r w:rsidR="00730335" w:rsidRPr="008B7781">
        <w:rPr>
          <w:rFonts w:eastAsia="Arial"/>
        </w:rPr>
        <w:t>N</w:t>
      </w:r>
      <w:r w:rsidRPr="008B7781">
        <w:rPr>
          <w:rFonts w:eastAsia="Arial"/>
        </w:rPr>
        <w:t xml:space="preserve">o entry </w:t>
      </w:r>
      <w:r w:rsidR="00730335" w:rsidRPr="008B7781">
        <w:rPr>
          <w:rFonts w:eastAsia="Arial"/>
        </w:rPr>
        <w:t>will be made at a level at or above 10% of the material’s LEL</w:t>
      </w:r>
      <w:r w:rsidRPr="008B7781">
        <w:rPr>
          <w:rFonts w:eastAsia="Arial"/>
        </w:rPr>
        <w:t>.</w:t>
      </w:r>
    </w:p>
    <w:p w14:paraId="109800A8" w14:textId="77777777" w:rsidR="00AC7420" w:rsidRPr="008B7781" w:rsidRDefault="00AC7420" w:rsidP="00027826">
      <w:pPr>
        <w:widowControl w:val="0"/>
        <w:autoSpaceDE w:val="0"/>
        <w:autoSpaceDN w:val="0"/>
        <w:spacing w:after="120"/>
        <w:ind w:left="720"/>
        <w:jc w:val="both"/>
        <w:rPr>
          <w:rFonts w:eastAsia="Arial"/>
        </w:rPr>
      </w:pPr>
      <w:r w:rsidRPr="008B7781">
        <w:rPr>
          <w:rFonts w:eastAsia="Arial"/>
        </w:rPr>
        <w:t xml:space="preserve">**IDLH: Immediately </w:t>
      </w:r>
      <w:r w:rsidR="00D42E51" w:rsidRPr="008B7781">
        <w:rPr>
          <w:rFonts w:eastAsia="Arial"/>
        </w:rPr>
        <w:t>dangerous to life and health</w:t>
      </w:r>
      <w:r w:rsidRPr="008B7781">
        <w:rPr>
          <w:rFonts w:eastAsia="Arial"/>
        </w:rPr>
        <w:t>, can kill you on entry or soon thereafter.</w:t>
      </w:r>
    </w:p>
    <w:p w14:paraId="325DF3EA" w14:textId="77777777" w:rsidR="00027826" w:rsidRPr="008B7781" w:rsidRDefault="00AC7420" w:rsidP="00027826">
      <w:pPr>
        <w:widowControl w:val="0"/>
        <w:autoSpaceDE w:val="0"/>
        <w:autoSpaceDN w:val="0"/>
        <w:ind w:left="720"/>
        <w:jc w:val="both"/>
        <w:rPr>
          <w:rFonts w:eastAsia="Arial"/>
        </w:rPr>
      </w:pPr>
      <w:r w:rsidRPr="008B7781">
        <w:rPr>
          <w:rFonts w:eastAsia="Arial"/>
        </w:rPr>
        <w:t>***Appendix E to 1910.146 Sewer System Entry states “hydrogen sulfide or carbon monoxide at or above 10 ppm or 35 ppm, respectively, measured as an 8-hour time-weighted average.”</w:t>
      </w:r>
    </w:p>
    <w:p w14:paraId="59632B67" w14:textId="77777777" w:rsidR="00AC7420" w:rsidRPr="008B7781" w:rsidRDefault="00AC7420" w:rsidP="00027826">
      <w:pPr>
        <w:widowControl w:val="0"/>
        <w:autoSpaceDE w:val="0"/>
        <w:autoSpaceDN w:val="0"/>
        <w:spacing w:before="9"/>
        <w:jc w:val="both"/>
        <w:rPr>
          <w:rFonts w:eastAsia="Arial"/>
        </w:rPr>
      </w:pPr>
    </w:p>
    <w:p w14:paraId="4C84EEA0" w14:textId="77777777" w:rsidR="00AC7420" w:rsidRPr="008B7781" w:rsidRDefault="00AC7420" w:rsidP="00027826">
      <w:pPr>
        <w:widowControl w:val="0"/>
        <w:autoSpaceDE w:val="0"/>
        <w:autoSpaceDN w:val="0"/>
        <w:ind w:left="1"/>
        <w:jc w:val="both"/>
        <w:rPr>
          <w:rFonts w:eastAsia="Arial"/>
        </w:rPr>
      </w:pPr>
      <w:r w:rsidRPr="008B7781">
        <w:rPr>
          <w:rFonts w:eastAsia="Arial"/>
        </w:rPr>
        <w:t>Confined Space:</w:t>
      </w:r>
    </w:p>
    <w:p w14:paraId="22C352A8" w14:textId="77777777" w:rsidR="00AC7420" w:rsidRPr="008B7781" w:rsidRDefault="00A67901" w:rsidP="00B64E9D">
      <w:pPr>
        <w:widowControl w:val="0"/>
        <w:numPr>
          <w:ilvl w:val="0"/>
          <w:numId w:val="13"/>
        </w:numPr>
        <w:autoSpaceDE w:val="0"/>
        <w:autoSpaceDN w:val="0"/>
        <w:spacing w:before="1" w:line="269" w:lineRule="exact"/>
        <w:ind w:left="720"/>
        <w:jc w:val="both"/>
        <w:rPr>
          <w:rFonts w:eastAsia="Arial"/>
        </w:rPr>
      </w:pPr>
      <w:r w:rsidRPr="008B7781">
        <w:rPr>
          <w:rFonts w:eastAsia="Arial"/>
        </w:rPr>
        <w:t>May be d</w:t>
      </w:r>
      <w:r w:rsidR="00AC7420" w:rsidRPr="008B7781">
        <w:rPr>
          <w:rFonts w:eastAsia="Arial"/>
        </w:rPr>
        <w:t>ifficult to</w:t>
      </w:r>
      <w:r w:rsidR="00AC7420" w:rsidRPr="008B7781">
        <w:rPr>
          <w:rFonts w:eastAsia="Arial"/>
          <w:spacing w:val="-1"/>
        </w:rPr>
        <w:t xml:space="preserve"> </w:t>
      </w:r>
      <w:r w:rsidR="00AC7420" w:rsidRPr="008B7781">
        <w:rPr>
          <w:rFonts w:eastAsia="Arial"/>
        </w:rPr>
        <w:t>enter</w:t>
      </w:r>
      <w:r w:rsidRPr="008B7781">
        <w:rPr>
          <w:rFonts w:eastAsia="Arial"/>
        </w:rPr>
        <w:t xml:space="preserve"> but is physically possible to enter</w:t>
      </w:r>
    </w:p>
    <w:p w14:paraId="3A46CB67" w14:textId="77777777" w:rsidR="00BD004B" w:rsidRPr="008B7781" w:rsidRDefault="00BD004B" w:rsidP="00B64E9D">
      <w:pPr>
        <w:widowControl w:val="0"/>
        <w:numPr>
          <w:ilvl w:val="0"/>
          <w:numId w:val="13"/>
        </w:numPr>
        <w:autoSpaceDE w:val="0"/>
        <w:autoSpaceDN w:val="0"/>
        <w:spacing w:line="268" w:lineRule="exact"/>
        <w:ind w:left="720"/>
        <w:jc w:val="both"/>
        <w:rPr>
          <w:rFonts w:eastAsia="Arial"/>
        </w:rPr>
      </w:pPr>
      <w:r w:rsidRPr="008B7781">
        <w:rPr>
          <w:rFonts w:eastAsia="Arial"/>
        </w:rPr>
        <w:t>Limited entry and exit</w:t>
      </w:r>
    </w:p>
    <w:p w14:paraId="48F5F620" w14:textId="77777777" w:rsidR="00AC7420" w:rsidRPr="008B7781" w:rsidRDefault="00AC7420" w:rsidP="00B64E9D">
      <w:pPr>
        <w:widowControl w:val="0"/>
        <w:numPr>
          <w:ilvl w:val="0"/>
          <w:numId w:val="13"/>
        </w:numPr>
        <w:autoSpaceDE w:val="0"/>
        <w:autoSpaceDN w:val="0"/>
        <w:spacing w:line="268" w:lineRule="exact"/>
        <w:ind w:left="720"/>
        <w:jc w:val="both"/>
        <w:rPr>
          <w:rFonts w:eastAsia="Arial"/>
        </w:rPr>
      </w:pPr>
      <w:r w:rsidRPr="008B7781">
        <w:rPr>
          <w:rFonts w:eastAsia="Arial"/>
        </w:rPr>
        <w:t>Not designed for continuous</w:t>
      </w:r>
      <w:r w:rsidRPr="008B7781">
        <w:rPr>
          <w:rFonts w:eastAsia="Arial"/>
          <w:spacing w:val="-1"/>
        </w:rPr>
        <w:t xml:space="preserve"> </w:t>
      </w:r>
      <w:r w:rsidRPr="008B7781">
        <w:rPr>
          <w:rFonts w:eastAsia="Arial"/>
        </w:rPr>
        <w:t>occupancy</w:t>
      </w:r>
      <w:r w:rsidR="00BD004B" w:rsidRPr="008B7781">
        <w:rPr>
          <w:rFonts w:eastAsia="Arial"/>
        </w:rPr>
        <w:t xml:space="preserve"> </w:t>
      </w:r>
    </w:p>
    <w:p w14:paraId="1EEFFCF3" w14:textId="77777777" w:rsidR="00730335" w:rsidRPr="008B7781" w:rsidRDefault="00730335" w:rsidP="00027826">
      <w:pPr>
        <w:widowControl w:val="0"/>
        <w:tabs>
          <w:tab w:val="left" w:pos="940"/>
          <w:tab w:val="left" w:pos="941"/>
        </w:tabs>
        <w:autoSpaceDE w:val="0"/>
        <w:autoSpaceDN w:val="0"/>
        <w:spacing w:line="267" w:lineRule="exact"/>
        <w:ind w:left="720"/>
        <w:jc w:val="both"/>
        <w:rPr>
          <w:rFonts w:eastAsia="Arial"/>
        </w:rPr>
      </w:pPr>
    </w:p>
    <w:p w14:paraId="77C7A927" w14:textId="77777777" w:rsidR="00AC7420" w:rsidRPr="008B7781" w:rsidRDefault="00730335" w:rsidP="00027826">
      <w:pPr>
        <w:widowControl w:val="0"/>
        <w:autoSpaceDE w:val="0"/>
        <w:autoSpaceDN w:val="0"/>
        <w:jc w:val="both"/>
        <w:rPr>
          <w:rFonts w:eastAsia="Arial"/>
        </w:rPr>
      </w:pPr>
      <w:r w:rsidRPr="008B7781">
        <w:rPr>
          <w:rFonts w:eastAsia="Arial"/>
        </w:rPr>
        <w:t>Non-</w:t>
      </w:r>
      <w:r w:rsidR="008B7781" w:rsidRPr="008B7781">
        <w:rPr>
          <w:rFonts w:eastAsia="Arial"/>
        </w:rPr>
        <w:t>permit s</w:t>
      </w:r>
      <w:r w:rsidR="00AC7420" w:rsidRPr="008B7781">
        <w:rPr>
          <w:rFonts w:eastAsia="Arial"/>
        </w:rPr>
        <w:t>paces do not have additional hazards and are not covered by OSHA 29 CFR 1910.146 and Department of Commerce Chapter 32.28 &amp; 32.29.</w:t>
      </w:r>
    </w:p>
    <w:p w14:paraId="41B123D2" w14:textId="77777777" w:rsidR="00AC7420" w:rsidRPr="008B7781" w:rsidRDefault="00AC7420" w:rsidP="00027826">
      <w:pPr>
        <w:widowControl w:val="0"/>
        <w:autoSpaceDE w:val="0"/>
        <w:autoSpaceDN w:val="0"/>
        <w:spacing w:before="11"/>
        <w:jc w:val="both"/>
        <w:rPr>
          <w:rFonts w:eastAsia="Arial"/>
        </w:rPr>
      </w:pPr>
    </w:p>
    <w:p w14:paraId="43B8036F" w14:textId="77777777" w:rsidR="00AC7420" w:rsidRPr="008B7781" w:rsidRDefault="00AC7420" w:rsidP="00027826">
      <w:pPr>
        <w:widowControl w:val="0"/>
        <w:autoSpaceDE w:val="0"/>
        <w:autoSpaceDN w:val="0"/>
        <w:jc w:val="both"/>
        <w:rPr>
          <w:rFonts w:eastAsia="Arial"/>
        </w:rPr>
      </w:pPr>
      <w:r w:rsidRPr="008B7781">
        <w:rPr>
          <w:rFonts w:eastAsia="Arial"/>
        </w:rPr>
        <w:t>Permit</w:t>
      </w:r>
      <w:r w:rsidR="00850739">
        <w:rPr>
          <w:rFonts w:eastAsia="Arial"/>
        </w:rPr>
        <w:t>-</w:t>
      </w:r>
      <w:r w:rsidRPr="008B7781">
        <w:rPr>
          <w:rFonts w:eastAsia="Arial"/>
        </w:rPr>
        <w:t>Required Confined Space:</w:t>
      </w:r>
    </w:p>
    <w:p w14:paraId="0568927E" w14:textId="77777777" w:rsidR="00AC7420" w:rsidRPr="008B7781" w:rsidRDefault="00AC7420" w:rsidP="00B64E9D">
      <w:pPr>
        <w:widowControl w:val="0"/>
        <w:numPr>
          <w:ilvl w:val="0"/>
          <w:numId w:val="14"/>
        </w:numPr>
        <w:autoSpaceDE w:val="0"/>
        <w:autoSpaceDN w:val="0"/>
        <w:spacing w:before="1" w:line="269" w:lineRule="exact"/>
        <w:jc w:val="both"/>
        <w:rPr>
          <w:rFonts w:eastAsia="Arial"/>
        </w:rPr>
      </w:pPr>
      <w:r w:rsidRPr="008B7781">
        <w:rPr>
          <w:rFonts w:eastAsia="Arial"/>
        </w:rPr>
        <w:t>Meets definition of the standard for confined</w:t>
      </w:r>
      <w:r w:rsidRPr="008B7781">
        <w:rPr>
          <w:rFonts w:eastAsia="Arial"/>
          <w:spacing w:val="-2"/>
        </w:rPr>
        <w:t xml:space="preserve"> </w:t>
      </w:r>
      <w:r w:rsidRPr="008B7781">
        <w:rPr>
          <w:rFonts w:eastAsia="Arial"/>
        </w:rPr>
        <w:t>space</w:t>
      </w:r>
      <w:r w:rsidR="00027826">
        <w:rPr>
          <w:rFonts w:eastAsia="Arial"/>
        </w:rPr>
        <w:t>;</w:t>
      </w:r>
    </w:p>
    <w:p w14:paraId="17C8A519" w14:textId="77777777" w:rsidR="00AC7420" w:rsidRPr="008B7781" w:rsidRDefault="00AC7420" w:rsidP="00B64E9D">
      <w:pPr>
        <w:widowControl w:val="0"/>
        <w:numPr>
          <w:ilvl w:val="0"/>
          <w:numId w:val="14"/>
        </w:numPr>
        <w:autoSpaceDE w:val="0"/>
        <w:autoSpaceDN w:val="0"/>
        <w:spacing w:line="268" w:lineRule="exact"/>
        <w:jc w:val="both"/>
        <w:rPr>
          <w:rFonts w:eastAsia="Arial"/>
        </w:rPr>
      </w:pPr>
      <w:r w:rsidRPr="008B7781">
        <w:rPr>
          <w:rFonts w:eastAsia="Arial"/>
        </w:rPr>
        <w:t>Contains an atmospheric</w:t>
      </w:r>
      <w:r w:rsidRPr="008B7781">
        <w:rPr>
          <w:rFonts w:eastAsia="Arial"/>
          <w:spacing w:val="-2"/>
        </w:rPr>
        <w:t xml:space="preserve"> </w:t>
      </w:r>
      <w:r w:rsidRPr="008B7781">
        <w:rPr>
          <w:rFonts w:eastAsia="Arial"/>
        </w:rPr>
        <w:t>hazard</w:t>
      </w:r>
      <w:r w:rsidR="00BD004B" w:rsidRPr="008B7781">
        <w:rPr>
          <w:rFonts w:eastAsia="Arial"/>
        </w:rPr>
        <w:t xml:space="preserve"> (toxic atmosphere, oxygen deficiency, oxygen enrichment or explosive)</w:t>
      </w:r>
      <w:r w:rsidR="00027826">
        <w:rPr>
          <w:rFonts w:eastAsia="Arial"/>
        </w:rPr>
        <w:t>;</w:t>
      </w:r>
    </w:p>
    <w:p w14:paraId="077261D7" w14:textId="77777777" w:rsidR="00AC7420" w:rsidRPr="008B7781" w:rsidRDefault="00AC7420" w:rsidP="00B64E9D">
      <w:pPr>
        <w:widowControl w:val="0"/>
        <w:numPr>
          <w:ilvl w:val="0"/>
          <w:numId w:val="14"/>
        </w:numPr>
        <w:autoSpaceDE w:val="0"/>
        <w:autoSpaceDN w:val="0"/>
        <w:spacing w:before="1" w:line="237" w:lineRule="auto"/>
        <w:jc w:val="both"/>
        <w:rPr>
          <w:rFonts w:eastAsia="Arial"/>
        </w:rPr>
      </w:pPr>
      <w:r w:rsidRPr="008B7781">
        <w:rPr>
          <w:rFonts w:eastAsia="Arial"/>
        </w:rPr>
        <w:t>Is so configured that an entrant may not be able to get out unassisted* or so that entrant</w:t>
      </w:r>
      <w:r w:rsidRPr="008B7781">
        <w:rPr>
          <w:rFonts w:eastAsia="Arial"/>
          <w:spacing w:val="-24"/>
        </w:rPr>
        <w:t xml:space="preserve"> </w:t>
      </w:r>
      <w:r w:rsidRPr="008B7781">
        <w:rPr>
          <w:rFonts w:eastAsia="Arial"/>
        </w:rPr>
        <w:t>could be trapped or</w:t>
      </w:r>
      <w:r w:rsidRPr="008B7781">
        <w:rPr>
          <w:rFonts w:eastAsia="Arial"/>
          <w:spacing w:val="-1"/>
        </w:rPr>
        <w:t xml:space="preserve"> </w:t>
      </w:r>
      <w:r w:rsidRPr="008B7781">
        <w:rPr>
          <w:rFonts w:eastAsia="Arial"/>
        </w:rPr>
        <w:t>asphyxiated</w:t>
      </w:r>
      <w:r w:rsidR="00027826">
        <w:rPr>
          <w:rFonts w:eastAsia="Arial"/>
        </w:rPr>
        <w:t>;</w:t>
      </w:r>
    </w:p>
    <w:p w14:paraId="4A201998" w14:textId="77777777" w:rsidR="00AC7420" w:rsidRPr="008B7781" w:rsidRDefault="00AC7420" w:rsidP="00B64E9D">
      <w:pPr>
        <w:widowControl w:val="0"/>
        <w:numPr>
          <w:ilvl w:val="0"/>
          <w:numId w:val="14"/>
        </w:numPr>
        <w:autoSpaceDE w:val="0"/>
        <w:autoSpaceDN w:val="0"/>
        <w:spacing w:before="1" w:line="269" w:lineRule="exact"/>
        <w:jc w:val="both"/>
        <w:rPr>
          <w:rFonts w:eastAsia="Arial"/>
        </w:rPr>
      </w:pPr>
      <w:r w:rsidRPr="008B7781">
        <w:rPr>
          <w:rFonts w:eastAsia="Arial"/>
        </w:rPr>
        <w:t>Contains a material that can engulf an</w:t>
      </w:r>
      <w:r w:rsidRPr="008B7781">
        <w:rPr>
          <w:rFonts w:eastAsia="Arial"/>
          <w:spacing w:val="-3"/>
        </w:rPr>
        <w:t xml:space="preserve"> </w:t>
      </w:r>
      <w:r w:rsidRPr="008B7781">
        <w:rPr>
          <w:rFonts w:eastAsia="Arial"/>
        </w:rPr>
        <w:t>entrant</w:t>
      </w:r>
      <w:r w:rsidR="00027826">
        <w:rPr>
          <w:rFonts w:eastAsia="Arial"/>
        </w:rPr>
        <w:t>;</w:t>
      </w:r>
    </w:p>
    <w:p w14:paraId="4C82C7AA" w14:textId="77777777" w:rsidR="00850739" w:rsidRPr="00027826" w:rsidRDefault="00027826" w:rsidP="00B64E9D">
      <w:pPr>
        <w:widowControl w:val="0"/>
        <w:numPr>
          <w:ilvl w:val="0"/>
          <w:numId w:val="14"/>
        </w:numPr>
        <w:autoSpaceDE w:val="0"/>
        <w:autoSpaceDN w:val="0"/>
        <w:spacing w:after="120" w:line="267" w:lineRule="exact"/>
        <w:jc w:val="both"/>
        <w:rPr>
          <w:rFonts w:eastAsia="Arial"/>
        </w:rPr>
      </w:pPr>
      <w:r>
        <w:rPr>
          <w:rFonts w:eastAsia="Arial"/>
        </w:rPr>
        <w:t>Has o</w:t>
      </w:r>
      <w:r w:rsidR="00AC7420" w:rsidRPr="008B7781">
        <w:rPr>
          <w:rFonts w:eastAsia="Arial"/>
        </w:rPr>
        <w:t>ther recognized safety and health hazards (</w:t>
      </w:r>
      <w:r w:rsidR="00850739">
        <w:rPr>
          <w:rFonts w:eastAsia="Arial"/>
        </w:rPr>
        <w:t xml:space="preserve">e.g. </w:t>
      </w:r>
      <w:r w:rsidR="00AC7420" w:rsidRPr="008B7781">
        <w:rPr>
          <w:rFonts w:eastAsia="Arial"/>
        </w:rPr>
        <w:t>unguarded electric or moving</w:t>
      </w:r>
      <w:r w:rsidR="00AC7420" w:rsidRPr="008B7781">
        <w:rPr>
          <w:rFonts w:eastAsia="Arial"/>
          <w:spacing w:val="-10"/>
        </w:rPr>
        <w:t xml:space="preserve"> </w:t>
      </w:r>
      <w:r w:rsidR="00AC7420" w:rsidRPr="008B7781">
        <w:rPr>
          <w:rFonts w:eastAsia="Arial"/>
        </w:rPr>
        <w:t>equipment</w:t>
      </w:r>
      <w:r w:rsidR="00730335" w:rsidRPr="008B7781">
        <w:rPr>
          <w:rFonts w:eastAsia="Arial"/>
        </w:rPr>
        <w:t>, significant heat or cold</w:t>
      </w:r>
      <w:r w:rsidR="00AC7420" w:rsidRPr="008B7781">
        <w:rPr>
          <w:rFonts w:eastAsia="Arial"/>
        </w:rPr>
        <w:t>)</w:t>
      </w:r>
      <w:r>
        <w:rPr>
          <w:rFonts w:eastAsia="Arial"/>
        </w:rPr>
        <w:t>.</w:t>
      </w:r>
    </w:p>
    <w:p w14:paraId="5032B0BB" w14:textId="77777777" w:rsidR="00730335" w:rsidRPr="00AA22CC" w:rsidRDefault="00AC7420" w:rsidP="00AA22CC">
      <w:pPr>
        <w:widowControl w:val="0"/>
        <w:autoSpaceDE w:val="0"/>
        <w:autoSpaceDN w:val="0"/>
        <w:spacing w:after="240" w:line="252" w:lineRule="exact"/>
        <w:ind w:left="720"/>
        <w:jc w:val="both"/>
        <w:rPr>
          <w:rFonts w:eastAsia="Arial"/>
        </w:rPr>
      </w:pPr>
      <w:r w:rsidRPr="008B7781">
        <w:rPr>
          <w:rFonts w:eastAsia="Arial"/>
        </w:rPr>
        <w:t>*slightly more than 1910.146 states.</w:t>
      </w:r>
    </w:p>
    <w:p w14:paraId="43B2C5F5" w14:textId="77777777" w:rsidR="00C46681" w:rsidRDefault="00027826" w:rsidP="00AA22CC">
      <w:pPr>
        <w:pStyle w:val="Heading4"/>
        <w:spacing w:after="120"/>
        <w:rPr>
          <w:rFonts w:ascii="Arial" w:hAnsi="Arial"/>
          <w:bCs/>
          <w:sz w:val="28"/>
          <w:szCs w:val="24"/>
        </w:rPr>
      </w:pPr>
      <w:r>
        <w:rPr>
          <w:rFonts w:ascii="Arial" w:hAnsi="Arial"/>
          <w:bCs/>
          <w:sz w:val="28"/>
          <w:szCs w:val="24"/>
        </w:rPr>
        <w:t>Roles &amp; Responsibilities</w:t>
      </w:r>
    </w:p>
    <w:p w14:paraId="3C61218B" w14:textId="77777777" w:rsidR="00C46681" w:rsidRPr="00AA22CC" w:rsidRDefault="00C46681" w:rsidP="00AA22CC">
      <w:pPr>
        <w:spacing w:after="60"/>
      </w:pPr>
      <w:r w:rsidRPr="004A541C">
        <w:t>The following shows which employees are responsible for the tasks outlined:</w:t>
      </w:r>
    </w:p>
    <w:p w14:paraId="7550ADA8" w14:textId="77777777" w:rsidR="00C46681" w:rsidRDefault="00C46681">
      <w:pPr>
        <w:pBdr>
          <w:top w:val="single" w:sz="4" w:space="1" w:color="auto"/>
          <w:left w:val="single" w:sz="4" w:space="4" w:color="auto"/>
          <w:bottom w:val="single" w:sz="4" w:space="1" w:color="auto"/>
          <w:right w:val="single" w:sz="4" w:space="4" w:color="auto"/>
        </w:pBdr>
        <w:shd w:val="clear" w:color="auto" w:fill="B3B3B3"/>
        <w:ind w:left="1440" w:hanging="720"/>
        <w:jc w:val="center"/>
        <w:rPr>
          <w:rFonts w:ascii="Arial" w:hAnsi="Arial"/>
          <w:b/>
          <w:bCs/>
        </w:rPr>
      </w:pPr>
      <w:r>
        <w:rPr>
          <w:rFonts w:ascii="Arial" w:hAnsi="Arial"/>
          <w:b/>
          <w:bCs/>
        </w:rPr>
        <w:t>For information only</w:t>
      </w:r>
    </w:p>
    <w:p w14:paraId="3322EFE8" w14:textId="77777777" w:rsidR="00C46681" w:rsidRDefault="00C46681">
      <w:pPr>
        <w:pBdr>
          <w:top w:val="single" w:sz="4" w:space="1" w:color="auto"/>
          <w:left w:val="single" w:sz="4" w:space="4" w:color="auto"/>
          <w:bottom w:val="single" w:sz="4" w:space="1" w:color="auto"/>
          <w:right w:val="single" w:sz="4" w:space="4" w:color="auto"/>
        </w:pBdr>
        <w:shd w:val="clear" w:color="auto" w:fill="B3B3B3"/>
        <w:ind w:left="1440" w:hanging="720"/>
        <w:jc w:val="center"/>
        <w:rPr>
          <w:rFonts w:ascii="Arial" w:hAnsi="Arial"/>
          <w:b/>
          <w:bCs/>
        </w:rPr>
      </w:pPr>
      <w:r>
        <w:rPr>
          <w:rFonts w:ascii="Arial" w:hAnsi="Arial"/>
          <w:b/>
          <w:bCs/>
        </w:rPr>
        <w:t>Remove this box from your completed program</w:t>
      </w:r>
    </w:p>
    <w:p w14:paraId="5E5A6415" w14:textId="77777777" w:rsidR="00C46681" w:rsidRDefault="00C46681">
      <w:pPr>
        <w:pBdr>
          <w:top w:val="single" w:sz="4" w:space="1" w:color="auto"/>
          <w:left w:val="single" w:sz="4" w:space="4" w:color="auto"/>
          <w:bottom w:val="single" w:sz="4" w:space="1" w:color="auto"/>
          <w:right w:val="single" w:sz="4" w:space="4" w:color="auto"/>
        </w:pBdr>
        <w:shd w:val="clear" w:color="auto" w:fill="B3B3B3"/>
        <w:ind w:left="1440" w:hanging="720"/>
        <w:jc w:val="center"/>
        <w:rPr>
          <w:rFonts w:ascii="Arial" w:hAnsi="Arial"/>
          <w:b/>
          <w:bCs/>
        </w:rPr>
      </w:pPr>
    </w:p>
    <w:p w14:paraId="4CBE5A70" w14:textId="77777777" w:rsidR="00C46681" w:rsidRDefault="00C46681">
      <w:pPr>
        <w:pBdr>
          <w:top w:val="single" w:sz="4" w:space="1" w:color="auto"/>
          <w:left w:val="single" w:sz="4" w:space="4" w:color="auto"/>
          <w:bottom w:val="single" w:sz="4" w:space="1" w:color="auto"/>
          <w:right w:val="single" w:sz="4" w:space="4" w:color="auto"/>
        </w:pBdr>
        <w:shd w:val="clear" w:color="auto" w:fill="B3B3B3"/>
        <w:ind w:left="720"/>
        <w:rPr>
          <w:rFonts w:ascii="Arial" w:hAnsi="Arial"/>
          <w:sz w:val="22"/>
        </w:rPr>
      </w:pPr>
      <w:r>
        <w:rPr>
          <w:rFonts w:ascii="Arial" w:hAnsi="Arial"/>
          <w:sz w:val="22"/>
        </w:rPr>
        <w:t xml:space="preserve">In addition to the roles below, you may want to designate: </w:t>
      </w:r>
    </w:p>
    <w:p w14:paraId="3DA0483D" w14:textId="77777777" w:rsidR="00C46681" w:rsidRDefault="00C46681" w:rsidP="00B64E9D">
      <w:pPr>
        <w:numPr>
          <w:ilvl w:val="0"/>
          <w:numId w:val="7"/>
        </w:numPr>
        <w:pBdr>
          <w:top w:val="single" w:sz="4" w:space="1" w:color="auto"/>
          <w:left w:val="single" w:sz="4" w:space="4" w:color="auto"/>
          <w:bottom w:val="single" w:sz="4" w:space="1" w:color="auto"/>
          <w:right w:val="single" w:sz="4" w:space="4" w:color="auto"/>
        </w:pBdr>
        <w:shd w:val="clear" w:color="auto" w:fill="B3B3B3"/>
        <w:tabs>
          <w:tab w:val="clear" w:pos="1800"/>
          <w:tab w:val="num" w:pos="1080"/>
        </w:tabs>
        <w:ind w:left="1080"/>
        <w:rPr>
          <w:rFonts w:ascii="Arial" w:hAnsi="Arial"/>
          <w:sz w:val="22"/>
        </w:rPr>
      </w:pPr>
      <w:r>
        <w:rPr>
          <w:rFonts w:ascii="Arial" w:hAnsi="Arial"/>
          <w:sz w:val="22"/>
        </w:rPr>
        <w:t xml:space="preserve">Someone with overall responsibilities for your program </w:t>
      </w:r>
    </w:p>
    <w:p w14:paraId="490025ED" w14:textId="77777777" w:rsidR="00C46681" w:rsidRDefault="00C46681">
      <w:pPr>
        <w:pBdr>
          <w:top w:val="single" w:sz="4" w:space="1" w:color="auto"/>
          <w:left w:val="single" w:sz="4" w:space="4" w:color="auto"/>
          <w:bottom w:val="single" w:sz="4" w:space="1" w:color="auto"/>
          <w:right w:val="single" w:sz="4" w:space="4" w:color="auto"/>
        </w:pBdr>
        <w:shd w:val="clear" w:color="auto" w:fill="B3B3B3"/>
        <w:ind w:left="720"/>
        <w:rPr>
          <w:rFonts w:ascii="Arial" w:hAnsi="Arial"/>
          <w:b/>
          <w:bCs/>
          <w:sz w:val="22"/>
        </w:rPr>
      </w:pPr>
      <w:r>
        <w:rPr>
          <w:rFonts w:ascii="Arial" w:hAnsi="Arial"/>
          <w:b/>
          <w:bCs/>
          <w:sz w:val="22"/>
        </w:rPr>
        <w:t xml:space="preserve">      or </w:t>
      </w:r>
    </w:p>
    <w:p w14:paraId="25BBBFCE" w14:textId="77777777" w:rsidR="00C46681" w:rsidRPr="00AA22CC" w:rsidRDefault="00C46681" w:rsidP="00AA22CC">
      <w:pPr>
        <w:numPr>
          <w:ilvl w:val="0"/>
          <w:numId w:val="7"/>
        </w:numPr>
        <w:pBdr>
          <w:top w:val="single" w:sz="4" w:space="1" w:color="auto"/>
          <w:left w:val="single" w:sz="4" w:space="4" w:color="auto"/>
          <w:bottom w:val="single" w:sz="4" w:space="1" w:color="auto"/>
          <w:right w:val="single" w:sz="4" w:space="4" w:color="auto"/>
        </w:pBdr>
        <w:shd w:val="clear" w:color="auto" w:fill="B3B3B3"/>
        <w:tabs>
          <w:tab w:val="clear" w:pos="1800"/>
          <w:tab w:val="num" w:pos="1080"/>
        </w:tabs>
        <w:ind w:left="1080"/>
        <w:rPr>
          <w:rFonts w:ascii="Arial" w:hAnsi="Arial"/>
          <w:sz w:val="22"/>
        </w:rPr>
      </w:pPr>
      <w:r>
        <w:rPr>
          <w:rFonts w:ascii="Arial" w:hAnsi="Arial"/>
          <w:sz w:val="22"/>
        </w:rPr>
        <w:t>One person with all the responsibilities.</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000" w:firstRow="0" w:lastRow="0" w:firstColumn="0" w:lastColumn="0" w:noHBand="0" w:noVBand="0"/>
      </w:tblPr>
      <w:tblGrid>
        <w:gridCol w:w="6157"/>
        <w:gridCol w:w="3851"/>
      </w:tblGrid>
      <w:tr w:rsidR="00C46681" w:rsidRPr="00850739" w14:paraId="021C7D55" w14:textId="77777777" w:rsidTr="00AA22CC">
        <w:trPr>
          <w:trHeight w:val="335"/>
          <w:jc w:val="center"/>
        </w:trPr>
        <w:tc>
          <w:tcPr>
            <w:tcW w:w="6157" w:type="dxa"/>
            <w:shd w:val="clear" w:color="auto" w:fill="C0C0C0"/>
            <w:vAlign w:val="center"/>
          </w:tcPr>
          <w:p w14:paraId="2EB9F8FC" w14:textId="77777777" w:rsidR="00C46681" w:rsidRPr="00850739" w:rsidRDefault="00C46681" w:rsidP="00850739">
            <w:pPr>
              <w:pStyle w:val="Header"/>
              <w:tabs>
                <w:tab w:val="clear" w:pos="4320"/>
                <w:tab w:val="clear" w:pos="8640"/>
              </w:tabs>
              <w:rPr>
                <w:rFonts w:ascii="Arial" w:hAnsi="Arial" w:cs="Arial"/>
                <w:b/>
                <w:bCs/>
                <w:sz w:val="22"/>
                <w:szCs w:val="22"/>
                <w:highlight w:val="yellow"/>
              </w:rPr>
            </w:pPr>
            <w:r w:rsidRPr="00850739">
              <w:rPr>
                <w:rFonts w:ascii="Arial" w:hAnsi="Arial" w:cs="Arial"/>
                <w:b/>
                <w:bCs/>
                <w:sz w:val="22"/>
                <w:szCs w:val="22"/>
              </w:rPr>
              <w:lastRenderedPageBreak/>
              <w:t>Responsibility:</w:t>
            </w:r>
          </w:p>
        </w:tc>
        <w:tc>
          <w:tcPr>
            <w:tcW w:w="3851" w:type="dxa"/>
            <w:shd w:val="clear" w:color="auto" w:fill="C0C0C0"/>
            <w:vAlign w:val="center"/>
          </w:tcPr>
          <w:p w14:paraId="2F91A966" w14:textId="77777777" w:rsidR="00C46681" w:rsidRPr="00850739" w:rsidRDefault="00C46681" w:rsidP="00850739">
            <w:pPr>
              <w:pStyle w:val="H4"/>
              <w:keepNext w:val="0"/>
              <w:autoSpaceDE/>
              <w:autoSpaceDN/>
              <w:adjustRightInd/>
              <w:spacing w:before="0" w:after="0"/>
              <w:outlineLvl w:val="9"/>
              <w:rPr>
                <w:rFonts w:ascii="Arial" w:hAnsi="Arial" w:cs="Arial"/>
                <w:sz w:val="22"/>
                <w:szCs w:val="22"/>
                <w:highlight w:val="yellow"/>
              </w:rPr>
            </w:pPr>
            <w:r w:rsidRPr="00850739">
              <w:rPr>
                <w:rFonts w:ascii="Arial" w:hAnsi="Arial" w:cs="Arial"/>
                <w:sz w:val="22"/>
                <w:szCs w:val="22"/>
              </w:rPr>
              <w:t>Person assigned this responsibility:</w:t>
            </w:r>
          </w:p>
        </w:tc>
      </w:tr>
      <w:tr w:rsidR="00C46681" w:rsidRPr="004A541C" w14:paraId="4F15B614" w14:textId="77777777" w:rsidTr="00AA22CC">
        <w:trPr>
          <w:jc w:val="center"/>
        </w:trPr>
        <w:tc>
          <w:tcPr>
            <w:tcW w:w="6157" w:type="dxa"/>
            <w:vAlign w:val="center"/>
          </w:tcPr>
          <w:p w14:paraId="1A00E01A" w14:textId="77777777" w:rsidR="00C46681" w:rsidRPr="004A541C" w:rsidRDefault="00C46681" w:rsidP="00850739">
            <w:r w:rsidRPr="004A541C">
              <w:t>Evaluate our work locations and determine:</w:t>
            </w:r>
          </w:p>
          <w:p w14:paraId="2EA1FE18" w14:textId="77777777" w:rsidR="00C46681" w:rsidRPr="004A541C" w:rsidRDefault="00C46681" w:rsidP="00AA22CC">
            <w:pPr>
              <w:spacing w:after="120"/>
            </w:pPr>
            <w:r w:rsidRPr="004A541C">
              <w:rPr>
                <w:sz w:val="18"/>
              </w:rPr>
              <w:t>[Check appropriate box(es)]</w:t>
            </w:r>
          </w:p>
          <w:p w14:paraId="179DB57D" w14:textId="77777777" w:rsidR="00C46681" w:rsidRPr="004A541C" w:rsidRDefault="00C46681" w:rsidP="00B64E9D">
            <w:pPr>
              <w:pStyle w:val="Style1"/>
              <w:numPr>
                <w:ilvl w:val="0"/>
                <w:numId w:val="9"/>
              </w:numPr>
            </w:pPr>
            <w:r w:rsidRPr="004A541C">
              <w:t>Confined space(s) exist at the worksite.</w:t>
            </w:r>
          </w:p>
          <w:p w14:paraId="18483CED" w14:textId="77777777" w:rsidR="00C46681" w:rsidRPr="00850739" w:rsidRDefault="00C46681" w:rsidP="00B64E9D">
            <w:pPr>
              <w:pStyle w:val="Style1"/>
              <w:numPr>
                <w:ilvl w:val="0"/>
                <w:numId w:val="9"/>
              </w:numPr>
            </w:pPr>
            <w:r w:rsidRPr="004A541C">
              <w:t>Permit-required confined space(s) exist at the worksite.</w:t>
            </w:r>
          </w:p>
        </w:tc>
        <w:tc>
          <w:tcPr>
            <w:tcW w:w="3851" w:type="dxa"/>
          </w:tcPr>
          <w:p w14:paraId="265612A3" w14:textId="77777777" w:rsidR="00C46681" w:rsidRPr="004A541C" w:rsidRDefault="00C46681"/>
        </w:tc>
      </w:tr>
      <w:tr w:rsidR="00C46681" w:rsidRPr="004A541C" w14:paraId="402677E1" w14:textId="77777777" w:rsidTr="00AA22CC">
        <w:trPr>
          <w:jc w:val="center"/>
        </w:trPr>
        <w:tc>
          <w:tcPr>
            <w:tcW w:w="6157" w:type="dxa"/>
            <w:vAlign w:val="center"/>
          </w:tcPr>
          <w:p w14:paraId="0EF70652" w14:textId="77777777" w:rsidR="00C46681" w:rsidRPr="004A541C" w:rsidRDefault="00C46681" w:rsidP="00850739">
            <w:r w:rsidRPr="004A541C">
              <w:t>Evaluate the confined space(s) to determine whether hazards are present.</w:t>
            </w:r>
          </w:p>
        </w:tc>
        <w:tc>
          <w:tcPr>
            <w:tcW w:w="3851" w:type="dxa"/>
          </w:tcPr>
          <w:p w14:paraId="35BA1E3A" w14:textId="77777777" w:rsidR="00C46681" w:rsidRPr="004A541C" w:rsidRDefault="00C46681"/>
        </w:tc>
      </w:tr>
      <w:tr w:rsidR="00C46681" w:rsidRPr="004A541C" w14:paraId="49327950" w14:textId="77777777" w:rsidTr="00AA22CC">
        <w:trPr>
          <w:jc w:val="center"/>
        </w:trPr>
        <w:tc>
          <w:tcPr>
            <w:tcW w:w="6157" w:type="dxa"/>
            <w:vAlign w:val="center"/>
          </w:tcPr>
          <w:p w14:paraId="1ED1C04B" w14:textId="77777777" w:rsidR="00C46681" w:rsidRPr="004A541C" w:rsidRDefault="00C46681" w:rsidP="00AA22CC">
            <w:pPr>
              <w:spacing w:after="120"/>
            </w:pPr>
            <w:r w:rsidRPr="004A541C">
              <w:t xml:space="preserve">Evaluate hazards and determine the appropriate entry procedure for the space. </w:t>
            </w:r>
          </w:p>
          <w:p w14:paraId="6FCAB0A5" w14:textId="77777777" w:rsidR="00C46681" w:rsidRPr="00D42E51" w:rsidRDefault="00C46681" w:rsidP="00D42E51">
            <w:pPr>
              <w:rPr>
                <w:b/>
                <w:bCs/>
                <w:i/>
                <w:sz w:val="22"/>
              </w:rPr>
            </w:pPr>
            <w:r w:rsidRPr="00D42E51">
              <w:rPr>
                <w:b/>
                <w:bCs/>
                <w:i/>
                <w:sz w:val="22"/>
              </w:rPr>
              <w:t xml:space="preserve">Note:  </w:t>
            </w:r>
            <w:r w:rsidRPr="00D42E51">
              <w:rPr>
                <w:i/>
                <w:sz w:val="22"/>
              </w:rPr>
              <w:t>Until evaluated and documented otherwise, all confined</w:t>
            </w:r>
            <w:r w:rsidR="00D42E51" w:rsidRPr="00D42E51">
              <w:rPr>
                <w:i/>
                <w:sz w:val="22"/>
              </w:rPr>
              <w:t xml:space="preserve"> </w:t>
            </w:r>
            <w:r w:rsidRPr="00D42E51">
              <w:rPr>
                <w:i/>
                <w:sz w:val="22"/>
              </w:rPr>
              <w:t>spaces will be considered permit-required spaces.</w:t>
            </w:r>
            <w:r w:rsidR="00D42E51" w:rsidRPr="00D42E51">
              <w:rPr>
                <w:i/>
                <w:sz w:val="22"/>
              </w:rPr>
              <w:t xml:space="preserve"> </w:t>
            </w:r>
            <w:r w:rsidRPr="00D42E51">
              <w:rPr>
                <w:i/>
                <w:sz w:val="22"/>
              </w:rPr>
              <w:t>Alternate entry procedure may apply when the only hazard remaining in the space is a potential hazardous atmosphere controlled by the use of forced air ventilation.</w:t>
            </w:r>
          </w:p>
        </w:tc>
        <w:tc>
          <w:tcPr>
            <w:tcW w:w="3851" w:type="dxa"/>
          </w:tcPr>
          <w:p w14:paraId="4DE79B02" w14:textId="77777777" w:rsidR="00C46681" w:rsidRPr="004A541C" w:rsidRDefault="00C46681"/>
        </w:tc>
      </w:tr>
      <w:tr w:rsidR="00C46681" w:rsidRPr="004A541C" w14:paraId="076D7993" w14:textId="77777777" w:rsidTr="00AA22CC">
        <w:trPr>
          <w:jc w:val="center"/>
        </w:trPr>
        <w:tc>
          <w:tcPr>
            <w:tcW w:w="6157" w:type="dxa"/>
            <w:vAlign w:val="center"/>
          </w:tcPr>
          <w:p w14:paraId="3064C6E2" w14:textId="77777777" w:rsidR="00C46681" w:rsidRPr="00850739" w:rsidRDefault="00C46681" w:rsidP="00850739">
            <w:r w:rsidRPr="004A541C">
              <w:t>Re-evaluate the space when the use, configuration, or hazards of a confined space change.</w:t>
            </w:r>
          </w:p>
        </w:tc>
        <w:tc>
          <w:tcPr>
            <w:tcW w:w="3851" w:type="dxa"/>
          </w:tcPr>
          <w:p w14:paraId="252E9742" w14:textId="77777777" w:rsidR="00C46681" w:rsidRPr="004A541C" w:rsidRDefault="00C46681"/>
        </w:tc>
      </w:tr>
      <w:tr w:rsidR="00C46681" w:rsidRPr="004A541C" w14:paraId="49E5E5D0" w14:textId="77777777" w:rsidTr="00AA22CC">
        <w:trPr>
          <w:jc w:val="center"/>
        </w:trPr>
        <w:tc>
          <w:tcPr>
            <w:tcW w:w="6157" w:type="dxa"/>
            <w:vAlign w:val="center"/>
          </w:tcPr>
          <w:p w14:paraId="0DDDB188" w14:textId="77777777" w:rsidR="00C46681" w:rsidRPr="004A541C" w:rsidRDefault="00C46681" w:rsidP="00850739">
            <w:r w:rsidRPr="004A541C">
              <w:t>Monitoring and testing as follows:</w:t>
            </w:r>
          </w:p>
          <w:p w14:paraId="0CF05992" w14:textId="77777777" w:rsidR="00C46681" w:rsidRPr="004A541C" w:rsidRDefault="00C46681" w:rsidP="00B64E9D">
            <w:pPr>
              <w:pStyle w:val="Requirementbullet-2ndlevel"/>
              <w:numPr>
                <w:ilvl w:val="0"/>
                <w:numId w:val="5"/>
              </w:numPr>
              <w:tabs>
                <w:tab w:val="clear" w:pos="720"/>
              </w:tabs>
              <w:ind w:left="360"/>
              <w:rPr>
                <w:rFonts w:ascii="Times New Roman" w:hAnsi="Times New Roman"/>
              </w:rPr>
            </w:pPr>
            <w:r w:rsidRPr="004A541C">
              <w:rPr>
                <w:rFonts w:ascii="Times New Roman" w:hAnsi="Times New Roman"/>
              </w:rPr>
              <w:t>Conduct initial monitoring to identify and evaluate any potentially hazardous atmospheres</w:t>
            </w:r>
          </w:p>
          <w:p w14:paraId="7BA8DB20" w14:textId="77777777" w:rsidR="00C46681" w:rsidRPr="004A541C" w:rsidRDefault="00C46681" w:rsidP="00B64E9D">
            <w:pPr>
              <w:pStyle w:val="Requirementbullet-2ndlevel"/>
              <w:numPr>
                <w:ilvl w:val="0"/>
                <w:numId w:val="5"/>
              </w:numPr>
              <w:tabs>
                <w:tab w:val="clear" w:pos="720"/>
              </w:tabs>
              <w:ind w:left="360"/>
              <w:rPr>
                <w:rFonts w:ascii="Times New Roman" w:hAnsi="Times New Roman"/>
              </w:rPr>
            </w:pPr>
            <w:r w:rsidRPr="004A541C">
              <w:rPr>
                <w:rFonts w:ascii="Times New Roman" w:hAnsi="Times New Roman"/>
              </w:rPr>
              <w:t>Complete atmospheric testing in the following order:</w:t>
            </w:r>
          </w:p>
          <w:p w14:paraId="17EB5775" w14:textId="77777777" w:rsidR="00C46681" w:rsidRPr="004A541C" w:rsidRDefault="00C46681" w:rsidP="00AA22CC">
            <w:pPr>
              <w:pStyle w:val="NumberedRequirement-4thLevel"/>
              <w:numPr>
                <w:ilvl w:val="0"/>
                <w:numId w:val="18"/>
              </w:numPr>
              <w:tabs>
                <w:tab w:val="clear" w:pos="1080"/>
                <w:tab w:val="num" w:pos="685"/>
              </w:tabs>
              <w:ind w:left="720"/>
              <w:rPr>
                <w:rFonts w:ascii="Times New Roman" w:hAnsi="Times New Roman"/>
              </w:rPr>
            </w:pPr>
            <w:r w:rsidRPr="004A541C">
              <w:rPr>
                <w:rFonts w:ascii="Times New Roman" w:hAnsi="Times New Roman"/>
              </w:rPr>
              <w:t>Oxygen</w:t>
            </w:r>
          </w:p>
          <w:p w14:paraId="3A86EEA8" w14:textId="77777777" w:rsidR="00C46681" w:rsidRPr="004A541C" w:rsidRDefault="00C46681" w:rsidP="00AA22CC">
            <w:pPr>
              <w:numPr>
                <w:ilvl w:val="0"/>
                <w:numId w:val="18"/>
              </w:numPr>
              <w:tabs>
                <w:tab w:val="clear" w:pos="1080"/>
                <w:tab w:val="num" w:pos="685"/>
              </w:tabs>
              <w:ind w:left="720"/>
            </w:pPr>
            <w:r w:rsidRPr="004A541C">
              <w:t>Combustible gases</w:t>
            </w:r>
          </w:p>
          <w:p w14:paraId="657E83FD" w14:textId="77777777" w:rsidR="00C46681" w:rsidRPr="004A541C" w:rsidRDefault="00C46681" w:rsidP="00AA22CC">
            <w:pPr>
              <w:numPr>
                <w:ilvl w:val="0"/>
                <w:numId w:val="18"/>
              </w:numPr>
              <w:tabs>
                <w:tab w:val="clear" w:pos="1080"/>
                <w:tab w:val="num" w:pos="685"/>
              </w:tabs>
              <w:ind w:left="720"/>
            </w:pPr>
            <w:r w:rsidRPr="004A541C">
              <w:t>Toxic gases and vapors</w:t>
            </w:r>
          </w:p>
          <w:p w14:paraId="419A5C66" w14:textId="77777777" w:rsidR="00C46681" w:rsidRPr="004A541C" w:rsidRDefault="00C46681" w:rsidP="00B64E9D">
            <w:pPr>
              <w:pStyle w:val="Requirementbullet-2ndlevel"/>
              <w:numPr>
                <w:ilvl w:val="0"/>
                <w:numId w:val="5"/>
              </w:numPr>
              <w:tabs>
                <w:tab w:val="clear" w:pos="720"/>
              </w:tabs>
              <w:ind w:left="360"/>
              <w:rPr>
                <w:rFonts w:ascii="Times New Roman" w:hAnsi="Times New Roman"/>
              </w:rPr>
            </w:pPr>
            <w:r w:rsidRPr="004A541C">
              <w:rPr>
                <w:rFonts w:ascii="Times New Roman" w:hAnsi="Times New Roman"/>
              </w:rPr>
              <w:t xml:space="preserve">Record the data </w:t>
            </w:r>
            <w:r w:rsidRPr="004A541C">
              <w:rPr>
                <w:rFonts w:ascii="Times New Roman" w:hAnsi="Times New Roman"/>
                <w:i/>
                <w:iCs/>
                <w:sz w:val="20"/>
                <w:u w:val="single"/>
              </w:rPr>
              <w:t>(specify location)</w:t>
            </w:r>
            <w:r w:rsidRPr="004A541C">
              <w:rPr>
                <w:rFonts w:ascii="Times New Roman" w:hAnsi="Times New Roman"/>
              </w:rPr>
              <w:t>_________</w:t>
            </w:r>
          </w:p>
          <w:p w14:paraId="59D78693" w14:textId="77777777" w:rsidR="00C46681" w:rsidRPr="00850739" w:rsidRDefault="00C46681" w:rsidP="00B64E9D">
            <w:pPr>
              <w:numPr>
                <w:ilvl w:val="0"/>
                <w:numId w:val="5"/>
              </w:numPr>
              <w:tabs>
                <w:tab w:val="clear" w:pos="720"/>
              </w:tabs>
              <w:ind w:left="360"/>
            </w:pPr>
            <w:r w:rsidRPr="004A541C">
              <w:t xml:space="preserve">Keep these records on-site in </w:t>
            </w:r>
            <w:r w:rsidRPr="004A541C">
              <w:rPr>
                <w:i/>
                <w:iCs/>
                <w:sz w:val="20"/>
                <w:u w:val="single"/>
              </w:rPr>
              <w:t>(Specify location______________</w:t>
            </w:r>
            <w:r w:rsidRPr="004A541C">
              <w:t>_________________</w:t>
            </w:r>
          </w:p>
        </w:tc>
        <w:tc>
          <w:tcPr>
            <w:tcW w:w="3851" w:type="dxa"/>
          </w:tcPr>
          <w:p w14:paraId="3C52A738" w14:textId="77777777" w:rsidR="00C46681" w:rsidRPr="004A541C" w:rsidRDefault="00C46681"/>
        </w:tc>
      </w:tr>
      <w:tr w:rsidR="00C46681" w:rsidRPr="004A541C" w14:paraId="372A6865" w14:textId="77777777" w:rsidTr="00AA22CC">
        <w:trPr>
          <w:jc w:val="center"/>
        </w:trPr>
        <w:tc>
          <w:tcPr>
            <w:tcW w:w="6157" w:type="dxa"/>
            <w:vAlign w:val="center"/>
          </w:tcPr>
          <w:p w14:paraId="13AE2792" w14:textId="77777777" w:rsidR="00C46681" w:rsidRPr="004A541C" w:rsidRDefault="00C46681" w:rsidP="00850739">
            <w:r w:rsidRPr="004A541C">
              <w:t>Inform exposed or potentially</w:t>
            </w:r>
            <w:r w:rsidR="00D42E51">
              <w:t xml:space="preserve"> </w:t>
            </w:r>
            <w:r w:rsidRPr="004A541C">
              <w:t>exposed employees of the existence and hazards of confined spaces using the methods described below under “Control Confined Space Entry.”</w:t>
            </w:r>
          </w:p>
        </w:tc>
        <w:tc>
          <w:tcPr>
            <w:tcW w:w="3851" w:type="dxa"/>
          </w:tcPr>
          <w:p w14:paraId="1B30B8B3" w14:textId="77777777" w:rsidR="00C46681" w:rsidRPr="004A541C" w:rsidRDefault="00C46681"/>
        </w:tc>
      </w:tr>
      <w:tr w:rsidR="00C46681" w:rsidRPr="004A541C" w14:paraId="4CAB17F9" w14:textId="77777777" w:rsidTr="00AA22CC">
        <w:trPr>
          <w:jc w:val="center"/>
        </w:trPr>
        <w:tc>
          <w:tcPr>
            <w:tcW w:w="6157" w:type="dxa"/>
            <w:vAlign w:val="center"/>
          </w:tcPr>
          <w:p w14:paraId="70F3BB76" w14:textId="77777777" w:rsidR="00C46681" w:rsidRPr="004A541C" w:rsidRDefault="00C46681" w:rsidP="00850739">
            <w:r w:rsidRPr="004A541C">
              <w:t xml:space="preserve">Provide employees entering confined spaces, or their designated representative, an opportunity to observe pre-entry testing and any subsequent testing. </w:t>
            </w:r>
          </w:p>
          <w:p w14:paraId="516B96BA" w14:textId="77777777" w:rsidR="00C46681" w:rsidRPr="00850739" w:rsidRDefault="00C46681" w:rsidP="00B64E9D">
            <w:pPr>
              <w:pStyle w:val="Style1"/>
              <w:numPr>
                <w:ilvl w:val="0"/>
                <w:numId w:val="25"/>
              </w:numPr>
              <w:rPr>
                <w:bCs/>
              </w:rPr>
            </w:pPr>
            <w:r w:rsidRPr="004A541C">
              <w:t>All test results will be provided to the entrants or their representatives upon request.</w:t>
            </w:r>
          </w:p>
          <w:p w14:paraId="278236F6" w14:textId="77777777" w:rsidR="00C46681" w:rsidRPr="004A541C" w:rsidRDefault="00C46681" w:rsidP="00B64E9D">
            <w:pPr>
              <w:pStyle w:val="Style1"/>
              <w:numPr>
                <w:ilvl w:val="0"/>
                <w:numId w:val="25"/>
              </w:numPr>
            </w:pPr>
            <w:r w:rsidRPr="004A541C">
              <w:t>The space will be re-evaluated if entrants or their representatives believe that the permit space was inadequately tested.</w:t>
            </w:r>
          </w:p>
        </w:tc>
        <w:tc>
          <w:tcPr>
            <w:tcW w:w="3851" w:type="dxa"/>
          </w:tcPr>
          <w:p w14:paraId="49834998" w14:textId="77777777" w:rsidR="00C46681" w:rsidRPr="004A541C" w:rsidRDefault="00C46681"/>
        </w:tc>
      </w:tr>
      <w:tr w:rsidR="00C46681" w:rsidRPr="004A541C" w14:paraId="3192CBC6" w14:textId="77777777" w:rsidTr="00AA22CC">
        <w:trPr>
          <w:jc w:val="center"/>
        </w:trPr>
        <w:tc>
          <w:tcPr>
            <w:tcW w:w="6157" w:type="dxa"/>
            <w:vAlign w:val="center"/>
          </w:tcPr>
          <w:p w14:paraId="5AC3776F" w14:textId="77777777" w:rsidR="00C46681" w:rsidRPr="004A541C" w:rsidRDefault="00C46681" w:rsidP="00850739">
            <w:r w:rsidRPr="004A541C">
              <w:t xml:space="preserve">Make sure that all equipment needed for safe entry into any confined space is available and in proper working order.  </w:t>
            </w:r>
          </w:p>
        </w:tc>
        <w:tc>
          <w:tcPr>
            <w:tcW w:w="3851" w:type="dxa"/>
          </w:tcPr>
          <w:p w14:paraId="17C9BE36" w14:textId="77777777" w:rsidR="00C46681" w:rsidRPr="004A541C" w:rsidRDefault="00C46681"/>
        </w:tc>
      </w:tr>
      <w:tr w:rsidR="00C46681" w:rsidRPr="004A541C" w14:paraId="0E03D2AD" w14:textId="77777777" w:rsidTr="00AA22CC">
        <w:trPr>
          <w:jc w:val="center"/>
        </w:trPr>
        <w:tc>
          <w:tcPr>
            <w:tcW w:w="6157" w:type="dxa"/>
            <w:vAlign w:val="center"/>
          </w:tcPr>
          <w:p w14:paraId="67A04092" w14:textId="77777777" w:rsidR="00C46681" w:rsidRPr="004A541C" w:rsidRDefault="00C46681" w:rsidP="00850739">
            <w:r w:rsidRPr="004A541C">
              <w:t>Conduct a review using the canceled entry permits to identify and correct any deficiencies in our program.</w:t>
            </w:r>
          </w:p>
        </w:tc>
        <w:tc>
          <w:tcPr>
            <w:tcW w:w="3851" w:type="dxa"/>
          </w:tcPr>
          <w:p w14:paraId="09DA127C" w14:textId="77777777" w:rsidR="00C46681" w:rsidRPr="004A541C" w:rsidRDefault="00C46681"/>
        </w:tc>
      </w:tr>
    </w:tbl>
    <w:p w14:paraId="43B5F018" w14:textId="77777777" w:rsidR="00AA22CC" w:rsidRDefault="00AA22CC">
      <w:pPr>
        <w:rPr>
          <w:rFonts w:ascii="Arial" w:hAnsi="Arial"/>
          <w:b/>
          <w:sz w:val="28"/>
        </w:rPr>
      </w:pPr>
    </w:p>
    <w:p w14:paraId="35C899DE" w14:textId="77777777" w:rsidR="00C46681" w:rsidRPr="00AA22CC" w:rsidRDefault="00027826" w:rsidP="00AA22CC">
      <w:pPr>
        <w:spacing w:after="60"/>
        <w:rPr>
          <w:rFonts w:ascii="Arial" w:hAnsi="Arial"/>
          <w:b/>
          <w:sz w:val="28"/>
        </w:rPr>
      </w:pPr>
      <w:r>
        <w:rPr>
          <w:rFonts w:ascii="Arial" w:hAnsi="Arial"/>
          <w:b/>
          <w:sz w:val="28"/>
        </w:rPr>
        <w:lastRenderedPageBreak/>
        <w:t>Identify Confined Spaces and Hazards</w:t>
      </w:r>
    </w:p>
    <w:p w14:paraId="6BC3A89F" w14:textId="77777777" w:rsidR="00C46681" w:rsidRPr="00850739" w:rsidRDefault="00C46681">
      <w:pPr>
        <w:rPr>
          <w:bCs/>
        </w:rPr>
      </w:pPr>
      <w:r w:rsidRPr="00850739">
        <w:rPr>
          <w:bCs/>
        </w:rPr>
        <w:t xml:space="preserve">The following table provides a list of our confined spaces and hazards: </w:t>
      </w:r>
    </w:p>
    <w:p w14:paraId="4C28C6D5" w14:textId="77777777" w:rsidR="00C46681" w:rsidRDefault="00C46681">
      <w:pPr>
        <w:rPr>
          <w:rFonts w:ascii="Arial" w:hAnsi="Arial"/>
          <w:bCs/>
        </w:rPr>
      </w:pPr>
    </w:p>
    <w:p w14:paraId="5360C8F2" w14:textId="77777777" w:rsidR="00C46681" w:rsidRDefault="00C46681">
      <w:pPr>
        <w:pBdr>
          <w:top w:val="single" w:sz="4" w:space="1" w:color="auto"/>
          <w:left w:val="single" w:sz="4" w:space="1" w:color="auto"/>
          <w:bottom w:val="single" w:sz="4" w:space="1" w:color="auto"/>
          <w:right w:val="single" w:sz="4" w:space="0" w:color="auto"/>
        </w:pBdr>
        <w:shd w:val="clear" w:color="auto" w:fill="C0C0C0"/>
        <w:ind w:left="1440" w:hanging="720"/>
        <w:jc w:val="center"/>
        <w:rPr>
          <w:rFonts w:ascii="Arial" w:hAnsi="Arial"/>
          <w:b/>
          <w:bCs/>
        </w:rPr>
      </w:pPr>
      <w:r>
        <w:rPr>
          <w:rFonts w:ascii="Arial" w:hAnsi="Arial"/>
          <w:b/>
          <w:bCs/>
        </w:rPr>
        <w:t>For information only</w:t>
      </w:r>
    </w:p>
    <w:p w14:paraId="4309D783" w14:textId="77777777" w:rsidR="00C46681" w:rsidRDefault="00C46681">
      <w:pPr>
        <w:pBdr>
          <w:top w:val="single" w:sz="4" w:space="1" w:color="auto"/>
          <w:left w:val="single" w:sz="4" w:space="1" w:color="auto"/>
          <w:bottom w:val="single" w:sz="4" w:space="1" w:color="auto"/>
          <w:right w:val="single" w:sz="4" w:space="0" w:color="auto"/>
        </w:pBdr>
        <w:shd w:val="clear" w:color="auto" w:fill="C0C0C0"/>
        <w:ind w:left="1440" w:hanging="720"/>
        <w:jc w:val="center"/>
        <w:rPr>
          <w:rFonts w:ascii="Arial" w:hAnsi="Arial"/>
          <w:b/>
          <w:bCs/>
        </w:rPr>
      </w:pPr>
      <w:r>
        <w:rPr>
          <w:rFonts w:ascii="Arial" w:hAnsi="Arial"/>
          <w:b/>
          <w:bCs/>
        </w:rPr>
        <w:t>Remove this box from your completed program.</w:t>
      </w:r>
    </w:p>
    <w:p w14:paraId="6B9D9022" w14:textId="77777777" w:rsidR="00C46681" w:rsidRDefault="00C46681">
      <w:pPr>
        <w:pBdr>
          <w:top w:val="single" w:sz="4" w:space="1" w:color="auto"/>
          <w:left w:val="single" w:sz="4" w:space="1" w:color="auto"/>
          <w:bottom w:val="single" w:sz="4" w:space="1" w:color="auto"/>
          <w:right w:val="single" w:sz="4" w:space="0" w:color="auto"/>
        </w:pBdr>
        <w:shd w:val="clear" w:color="auto" w:fill="C0C0C0"/>
        <w:ind w:left="1440" w:hanging="720"/>
        <w:jc w:val="center"/>
        <w:rPr>
          <w:rFonts w:ascii="Arial" w:hAnsi="Arial"/>
          <w:b/>
          <w:bCs/>
        </w:rPr>
      </w:pPr>
    </w:p>
    <w:p w14:paraId="16AF5680" w14:textId="77777777" w:rsidR="00C46681" w:rsidRPr="00A74A95" w:rsidRDefault="00C46681">
      <w:pPr>
        <w:pStyle w:val="BodyTextIndent2"/>
        <w:pBdr>
          <w:left w:val="single" w:sz="4" w:space="1" w:color="auto"/>
        </w:pBdr>
        <w:rPr>
          <w:sz w:val="22"/>
          <w:szCs w:val="22"/>
        </w:rPr>
      </w:pPr>
      <w:r w:rsidRPr="00A74A95">
        <w:rPr>
          <w:sz w:val="22"/>
          <w:szCs w:val="22"/>
        </w:rPr>
        <w:t>If you have a list of confined spaces and their hazards, you can attach it instead of completing this table.</w:t>
      </w:r>
    </w:p>
    <w:p w14:paraId="5F962093" w14:textId="77777777" w:rsidR="00C46681" w:rsidRDefault="00C46681">
      <w:pPr>
        <w:rPr>
          <w:rFonts w:ascii="Arial" w:hAnsi="Arial"/>
          <w:bCs/>
        </w:rPr>
      </w:pPr>
    </w:p>
    <w:p w14:paraId="1D6C8A76" w14:textId="77777777" w:rsidR="00C46681" w:rsidRPr="00AA22CC" w:rsidRDefault="00C46681" w:rsidP="00AA22CC">
      <w:pPr>
        <w:spacing w:after="60"/>
        <w:jc w:val="center"/>
        <w:rPr>
          <w:rFonts w:ascii="Arial" w:hAnsi="Arial"/>
          <w:b/>
        </w:rPr>
      </w:pPr>
      <w:r>
        <w:rPr>
          <w:rFonts w:ascii="Arial" w:hAnsi="Arial"/>
          <w:b/>
        </w:rPr>
        <w:t>Confined Spaces and Hazards</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789"/>
        <w:gridCol w:w="2625"/>
        <w:gridCol w:w="2626"/>
      </w:tblGrid>
      <w:tr w:rsidR="00C46681" w:rsidRPr="00671973" w14:paraId="28FF48E6" w14:textId="77777777" w:rsidTr="00795D43">
        <w:trPr>
          <w:jc w:val="center"/>
        </w:trPr>
        <w:tc>
          <w:tcPr>
            <w:tcW w:w="2520" w:type="dxa"/>
          </w:tcPr>
          <w:p w14:paraId="68088949" w14:textId="77777777" w:rsidR="00C46681" w:rsidRPr="00671973" w:rsidRDefault="00C46681">
            <w:pPr>
              <w:pStyle w:val="H4"/>
              <w:keepNext w:val="0"/>
              <w:autoSpaceDE/>
              <w:autoSpaceDN/>
              <w:adjustRightInd/>
              <w:spacing w:before="0" w:after="0"/>
              <w:outlineLvl w:val="9"/>
              <w:rPr>
                <w:rFonts w:ascii="Arial" w:hAnsi="Arial"/>
                <w:sz w:val="20"/>
                <w:szCs w:val="20"/>
              </w:rPr>
            </w:pPr>
            <w:r w:rsidRPr="00671973">
              <w:rPr>
                <w:rFonts w:ascii="Arial" w:hAnsi="Arial"/>
                <w:sz w:val="20"/>
                <w:szCs w:val="20"/>
              </w:rPr>
              <w:t xml:space="preserve">Confined Space </w:t>
            </w:r>
            <w:r w:rsidRPr="00671973">
              <w:rPr>
                <w:rFonts w:ascii="Arial" w:hAnsi="Arial"/>
                <w:sz w:val="20"/>
                <w:szCs w:val="20"/>
              </w:rPr>
              <w:br/>
            </w:r>
            <w:r w:rsidRPr="00671973">
              <w:rPr>
                <w:rFonts w:ascii="Arial" w:hAnsi="Arial"/>
                <w:b w:val="0"/>
                <w:bCs w:val="0"/>
                <w:sz w:val="18"/>
                <w:szCs w:val="18"/>
              </w:rPr>
              <w:t>(name or number)</w:t>
            </w:r>
          </w:p>
        </w:tc>
        <w:tc>
          <w:tcPr>
            <w:tcW w:w="1789" w:type="dxa"/>
          </w:tcPr>
          <w:p w14:paraId="2A87AD1B" w14:textId="77777777" w:rsidR="00C46681" w:rsidRPr="00671973" w:rsidRDefault="00C46681">
            <w:pPr>
              <w:pStyle w:val="Heading4"/>
              <w:rPr>
                <w:rFonts w:ascii="Arial" w:hAnsi="Arial"/>
                <w:bCs/>
                <w:sz w:val="20"/>
              </w:rPr>
            </w:pPr>
            <w:r w:rsidRPr="00671973">
              <w:rPr>
                <w:rFonts w:ascii="Arial" w:hAnsi="Arial"/>
                <w:bCs/>
                <w:sz w:val="20"/>
              </w:rPr>
              <w:t xml:space="preserve">Type of Space </w:t>
            </w:r>
            <w:r w:rsidRPr="00671973">
              <w:rPr>
                <w:rFonts w:ascii="Arial" w:hAnsi="Arial"/>
                <w:b w:val="0"/>
                <w:sz w:val="18"/>
                <w:szCs w:val="18"/>
              </w:rPr>
              <w:t>(tank, hopper, sump, pit etc.)</w:t>
            </w:r>
            <w:r w:rsidRPr="00671973">
              <w:rPr>
                <w:rFonts w:ascii="Arial" w:hAnsi="Arial"/>
                <w:bCs/>
                <w:sz w:val="20"/>
              </w:rPr>
              <w:t xml:space="preserve"> </w:t>
            </w:r>
          </w:p>
        </w:tc>
        <w:tc>
          <w:tcPr>
            <w:tcW w:w="2625" w:type="dxa"/>
          </w:tcPr>
          <w:p w14:paraId="3208BAC1" w14:textId="77777777" w:rsidR="00C46681" w:rsidRPr="00671973" w:rsidRDefault="00C46681">
            <w:pPr>
              <w:pStyle w:val="Heading4"/>
              <w:rPr>
                <w:rFonts w:ascii="Arial" w:hAnsi="Arial"/>
                <w:bCs/>
                <w:sz w:val="20"/>
              </w:rPr>
            </w:pPr>
            <w:r w:rsidRPr="00671973">
              <w:rPr>
                <w:rFonts w:ascii="Arial" w:hAnsi="Arial"/>
                <w:bCs/>
                <w:sz w:val="20"/>
              </w:rPr>
              <w:t>Location</w:t>
            </w:r>
          </w:p>
        </w:tc>
        <w:tc>
          <w:tcPr>
            <w:tcW w:w="2626" w:type="dxa"/>
          </w:tcPr>
          <w:p w14:paraId="13F13EB4" w14:textId="77777777" w:rsidR="00C46681" w:rsidRPr="00671973" w:rsidRDefault="00C46681">
            <w:pPr>
              <w:rPr>
                <w:rFonts w:ascii="Arial" w:hAnsi="Arial"/>
                <w:sz w:val="20"/>
                <w:szCs w:val="20"/>
              </w:rPr>
            </w:pPr>
            <w:r w:rsidRPr="00671973">
              <w:rPr>
                <w:rFonts w:ascii="Arial" w:hAnsi="Arial"/>
                <w:b/>
                <w:bCs/>
                <w:sz w:val="20"/>
                <w:szCs w:val="20"/>
              </w:rPr>
              <w:t xml:space="preserve">Hazards </w:t>
            </w:r>
          </w:p>
        </w:tc>
      </w:tr>
      <w:tr w:rsidR="00C46681" w:rsidRPr="00671973" w14:paraId="514DEB05" w14:textId="77777777" w:rsidTr="00795D43">
        <w:trPr>
          <w:jc w:val="center"/>
        </w:trPr>
        <w:tc>
          <w:tcPr>
            <w:tcW w:w="2520" w:type="dxa"/>
          </w:tcPr>
          <w:p w14:paraId="649C5A4C" w14:textId="77777777" w:rsidR="00C46681" w:rsidRPr="00671973" w:rsidRDefault="00C46681">
            <w:pPr>
              <w:pStyle w:val="Address"/>
              <w:autoSpaceDE/>
              <w:autoSpaceDN/>
              <w:adjustRightInd/>
            </w:pPr>
            <w:r w:rsidRPr="00671973">
              <w:t>(Insert your confined space information)</w:t>
            </w:r>
          </w:p>
        </w:tc>
        <w:tc>
          <w:tcPr>
            <w:tcW w:w="1789" w:type="dxa"/>
          </w:tcPr>
          <w:p w14:paraId="5D40FF08" w14:textId="77777777" w:rsidR="00C46681" w:rsidRPr="00671973" w:rsidRDefault="00C46681"/>
        </w:tc>
        <w:tc>
          <w:tcPr>
            <w:tcW w:w="2625" w:type="dxa"/>
          </w:tcPr>
          <w:p w14:paraId="2184C58D" w14:textId="77777777" w:rsidR="00C46681" w:rsidRPr="00671973" w:rsidRDefault="00C46681"/>
        </w:tc>
        <w:tc>
          <w:tcPr>
            <w:tcW w:w="2626" w:type="dxa"/>
          </w:tcPr>
          <w:p w14:paraId="7D9B7E6C" w14:textId="77777777" w:rsidR="00C46681" w:rsidRPr="00671973" w:rsidRDefault="00C46681"/>
        </w:tc>
      </w:tr>
      <w:tr w:rsidR="00C46681" w14:paraId="556019B2" w14:textId="77777777" w:rsidTr="00795D43">
        <w:trPr>
          <w:jc w:val="center"/>
        </w:trPr>
        <w:tc>
          <w:tcPr>
            <w:tcW w:w="2520" w:type="dxa"/>
          </w:tcPr>
          <w:p w14:paraId="353E0D56" w14:textId="77777777" w:rsidR="00C46681" w:rsidRDefault="00C46681">
            <w:pPr>
              <w:rPr>
                <w:rFonts w:ascii="Arial" w:hAnsi="Arial"/>
              </w:rPr>
            </w:pPr>
          </w:p>
        </w:tc>
        <w:tc>
          <w:tcPr>
            <w:tcW w:w="1789" w:type="dxa"/>
          </w:tcPr>
          <w:p w14:paraId="28927303" w14:textId="77777777" w:rsidR="00C46681" w:rsidRDefault="00C46681">
            <w:pPr>
              <w:rPr>
                <w:rFonts w:ascii="Arial" w:hAnsi="Arial"/>
              </w:rPr>
            </w:pPr>
          </w:p>
        </w:tc>
        <w:tc>
          <w:tcPr>
            <w:tcW w:w="2625" w:type="dxa"/>
          </w:tcPr>
          <w:p w14:paraId="1552FA9B" w14:textId="77777777" w:rsidR="00C46681" w:rsidRDefault="00C46681">
            <w:pPr>
              <w:rPr>
                <w:rFonts w:ascii="Arial" w:hAnsi="Arial"/>
              </w:rPr>
            </w:pPr>
          </w:p>
        </w:tc>
        <w:tc>
          <w:tcPr>
            <w:tcW w:w="2626" w:type="dxa"/>
          </w:tcPr>
          <w:p w14:paraId="2B64CED9" w14:textId="77777777" w:rsidR="00C46681" w:rsidRDefault="00C46681">
            <w:pPr>
              <w:rPr>
                <w:rFonts w:ascii="Arial" w:hAnsi="Arial"/>
              </w:rPr>
            </w:pPr>
          </w:p>
        </w:tc>
      </w:tr>
      <w:tr w:rsidR="00C46681" w14:paraId="3734F1EC" w14:textId="77777777" w:rsidTr="00795D43">
        <w:trPr>
          <w:jc w:val="center"/>
        </w:trPr>
        <w:tc>
          <w:tcPr>
            <w:tcW w:w="2520" w:type="dxa"/>
          </w:tcPr>
          <w:p w14:paraId="62C6AAB6" w14:textId="77777777" w:rsidR="00C46681" w:rsidRDefault="00C46681">
            <w:pPr>
              <w:rPr>
                <w:rFonts w:ascii="Arial" w:hAnsi="Arial"/>
              </w:rPr>
            </w:pPr>
          </w:p>
        </w:tc>
        <w:tc>
          <w:tcPr>
            <w:tcW w:w="1789" w:type="dxa"/>
          </w:tcPr>
          <w:p w14:paraId="7A8FFB47" w14:textId="77777777" w:rsidR="00C46681" w:rsidRDefault="00C46681">
            <w:pPr>
              <w:rPr>
                <w:rFonts w:ascii="Arial" w:hAnsi="Arial"/>
              </w:rPr>
            </w:pPr>
          </w:p>
        </w:tc>
        <w:tc>
          <w:tcPr>
            <w:tcW w:w="2625" w:type="dxa"/>
          </w:tcPr>
          <w:p w14:paraId="00A7D9F8" w14:textId="77777777" w:rsidR="00C46681" w:rsidRDefault="00C46681">
            <w:pPr>
              <w:rPr>
                <w:rFonts w:ascii="Arial" w:hAnsi="Arial"/>
              </w:rPr>
            </w:pPr>
          </w:p>
        </w:tc>
        <w:tc>
          <w:tcPr>
            <w:tcW w:w="2626" w:type="dxa"/>
          </w:tcPr>
          <w:p w14:paraId="4261A648" w14:textId="77777777" w:rsidR="00C46681" w:rsidRDefault="00C46681">
            <w:pPr>
              <w:rPr>
                <w:rFonts w:ascii="Arial" w:hAnsi="Arial"/>
              </w:rPr>
            </w:pPr>
          </w:p>
        </w:tc>
      </w:tr>
      <w:tr w:rsidR="00C46681" w14:paraId="4323B6A1" w14:textId="77777777" w:rsidTr="00795D43">
        <w:trPr>
          <w:jc w:val="center"/>
        </w:trPr>
        <w:tc>
          <w:tcPr>
            <w:tcW w:w="2520" w:type="dxa"/>
          </w:tcPr>
          <w:p w14:paraId="0531C0E8" w14:textId="77777777" w:rsidR="00C46681" w:rsidRDefault="00C46681">
            <w:pPr>
              <w:rPr>
                <w:rFonts w:ascii="Arial" w:hAnsi="Arial"/>
              </w:rPr>
            </w:pPr>
          </w:p>
        </w:tc>
        <w:tc>
          <w:tcPr>
            <w:tcW w:w="1789" w:type="dxa"/>
          </w:tcPr>
          <w:p w14:paraId="60C23369" w14:textId="77777777" w:rsidR="00C46681" w:rsidRDefault="00C46681">
            <w:pPr>
              <w:rPr>
                <w:rFonts w:ascii="Arial" w:hAnsi="Arial"/>
              </w:rPr>
            </w:pPr>
          </w:p>
        </w:tc>
        <w:tc>
          <w:tcPr>
            <w:tcW w:w="2625" w:type="dxa"/>
          </w:tcPr>
          <w:p w14:paraId="153B26A7" w14:textId="77777777" w:rsidR="00C46681" w:rsidRDefault="00C46681">
            <w:pPr>
              <w:rPr>
                <w:rFonts w:ascii="Arial" w:hAnsi="Arial"/>
              </w:rPr>
            </w:pPr>
          </w:p>
        </w:tc>
        <w:tc>
          <w:tcPr>
            <w:tcW w:w="2626" w:type="dxa"/>
          </w:tcPr>
          <w:p w14:paraId="1946908A" w14:textId="77777777" w:rsidR="00C46681" w:rsidRDefault="00C46681">
            <w:pPr>
              <w:rPr>
                <w:rFonts w:ascii="Arial" w:hAnsi="Arial"/>
              </w:rPr>
            </w:pPr>
          </w:p>
        </w:tc>
      </w:tr>
    </w:tbl>
    <w:p w14:paraId="4C2216AE" w14:textId="77777777" w:rsidR="00BD004B" w:rsidRDefault="00BD004B">
      <w:pPr>
        <w:rPr>
          <w:rFonts w:ascii="Arial" w:hAnsi="Arial"/>
          <w:b/>
        </w:rPr>
      </w:pPr>
    </w:p>
    <w:p w14:paraId="52CCE308" w14:textId="77777777" w:rsidR="00C46681" w:rsidRPr="00AA22CC" w:rsidRDefault="00027826" w:rsidP="00AA22CC">
      <w:pPr>
        <w:pStyle w:val="Heading4"/>
        <w:spacing w:after="120"/>
        <w:rPr>
          <w:rFonts w:ascii="Arial" w:hAnsi="Arial"/>
          <w:bCs/>
          <w:sz w:val="28"/>
          <w:szCs w:val="24"/>
        </w:rPr>
      </w:pPr>
      <w:r>
        <w:rPr>
          <w:rFonts w:ascii="Arial" w:hAnsi="Arial"/>
          <w:bCs/>
          <w:sz w:val="28"/>
          <w:szCs w:val="24"/>
        </w:rPr>
        <w:t>Control of Confined Space Entry</w:t>
      </w:r>
    </w:p>
    <w:p w14:paraId="192E913C" w14:textId="77777777" w:rsidR="00C46681" w:rsidRPr="00671973" w:rsidRDefault="00C46681" w:rsidP="00354C70">
      <w:pPr>
        <w:jc w:val="both"/>
      </w:pPr>
      <w:r w:rsidRPr="00671973">
        <w:t>We use the following method(s) to inform employees about the existence and hazards of confined spaces, and prevent unauthorized entry:</w:t>
      </w:r>
    </w:p>
    <w:p w14:paraId="2A8670C8" w14:textId="77777777" w:rsidR="00C46681" w:rsidRPr="00671973" w:rsidRDefault="00C46681"/>
    <w:p w14:paraId="02A17529" w14:textId="77777777" w:rsidR="00C46681" w:rsidRPr="00671973" w:rsidRDefault="00C46681" w:rsidP="00671973">
      <w:pPr>
        <w:tabs>
          <w:tab w:val="num" w:pos="1080"/>
        </w:tabs>
        <w:rPr>
          <w:sz w:val="18"/>
        </w:rPr>
      </w:pPr>
      <w:r w:rsidRPr="00671973">
        <w:rPr>
          <w:sz w:val="18"/>
        </w:rPr>
        <w:t>(Check appropriate box(es))</w:t>
      </w:r>
    </w:p>
    <w:p w14:paraId="07186AD5" w14:textId="77777777" w:rsidR="00C46681" w:rsidRPr="00671973" w:rsidRDefault="00C46681">
      <w:pPr>
        <w:tabs>
          <w:tab w:val="num" w:pos="1080"/>
        </w:tabs>
        <w:ind w:left="720"/>
        <w:rPr>
          <w:sz w:val="18"/>
        </w:rPr>
      </w:pPr>
    </w:p>
    <w:p w14:paraId="4EC7250D" w14:textId="77777777" w:rsidR="00C46681" w:rsidRPr="00671973" w:rsidRDefault="00C46681" w:rsidP="00B64E9D">
      <w:pPr>
        <w:numPr>
          <w:ilvl w:val="0"/>
          <w:numId w:val="10"/>
        </w:numPr>
        <w:rPr>
          <w:bCs/>
        </w:rPr>
      </w:pPr>
      <w:r w:rsidRPr="00671973">
        <w:t xml:space="preserve">Posting danger signs at each permit space reading </w:t>
      </w:r>
      <w:r w:rsidRPr="00671973">
        <w:rPr>
          <w:bCs/>
        </w:rPr>
        <w:t>"Danger-</w:t>
      </w:r>
      <w:r w:rsidR="00BD004B" w:rsidRPr="00671973">
        <w:rPr>
          <w:bCs/>
        </w:rPr>
        <w:t xml:space="preserve"> Permit Required </w:t>
      </w:r>
      <w:r w:rsidRPr="00671973">
        <w:rPr>
          <w:bCs/>
        </w:rPr>
        <w:t>Confined Space - Do Not Enter"</w:t>
      </w:r>
      <w:r w:rsidR="00BD004B" w:rsidRPr="00671973">
        <w:rPr>
          <w:bCs/>
        </w:rPr>
        <w:t xml:space="preserve"> or similar.</w:t>
      </w:r>
    </w:p>
    <w:p w14:paraId="48E552FB" w14:textId="77777777" w:rsidR="00C46681" w:rsidRPr="00671973" w:rsidRDefault="00C46681">
      <w:pPr>
        <w:ind w:left="360"/>
      </w:pPr>
    </w:p>
    <w:p w14:paraId="20AD4DFD" w14:textId="77777777" w:rsidR="004605C6" w:rsidRDefault="00C46681">
      <w:pPr>
        <w:tabs>
          <w:tab w:val="num" w:pos="1080"/>
        </w:tabs>
        <w:ind w:left="720"/>
        <w:rPr>
          <w:rFonts w:ascii="Arial" w:hAnsi="Arial"/>
          <w:i/>
          <w:iCs/>
          <w:u w:val="single"/>
        </w:rPr>
      </w:pPr>
      <w:r w:rsidRPr="00671973">
        <w:rPr>
          <w:i/>
          <w:iCs/>
          <w:u w:val="single"/>
        </w:rPr>
        <w:t>(Insert additional means you use to prevent entry)</w:t>
      </w:r>
      <w:r>
        <w:rPr>
          <w:rFonts w:ascii="Arial" w:hAnsi="Arial"/>
          <w:i/>
          <w:iCs/>
          <w:u w:val="single"/>
        </w:rPr>
        <w:t xml:space="preserve"> </w:t>
      </w:r>
      <w:r w:rsidRPr="00AA22CC">
        <w:rPr>
          <w:rFonts w:ascii="Arial" w:hAnsi="Arial"/>
          <w:i/>
          <w:iCs/>
        </w:rPr>
        <w:t>________________________________________________________________________________________________________________________________________________________________________________________________________________________</w:t>
      </w:r>
      <w:r w:rsidR="004605C6" w:rsidRPr="00AA22CC">
        <w:rPr>
          <w:rFonts w:ascii="Arial" w:hAnsi="Arial"/>
          <w:i/>
          <w:iCs/>
        </w:rPr>
        <w:t>________________________________</w:t>
      </w:r>
      <w:r w:rsidRPr="00AA22CC">
        <w:rPr>
          <w:rFonts w:ascii="Arial" w:hAnsi="Arial"/>
          <w:i/>
          <w:iCs/>
        </w:rPr>
        <w:t>____________________</w:t>
      </w:r>
    </w:p>
    <w:p w14:paraId="33959E7B" w14:textId="77777777" w:rsidR="00C46681" w:rsidRDefault="00C46681">
      <w:pPr>
        <w:tabs>
          <w:tab w:val="num" w:pos="1080"/>
        </w:tabs>
        <w:ind w:left="720"/>
        <w:rPr>
          <w:rFonts w:ascii="Arial" w:hAnsi="Arial"/>
        </w:rPr>
      </w:pPr>
    </w:p>
    <w:tbl>
      <w:tblPr>
        <w:tblW w:w="90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094"/>
      </w:tblGrid>
      <w:tr w:rsidR="00C46681" w14:paraId="75C0C3F6" w14:textId="77777777" w:rsidTr="00AA22CC">
        <w:trPr>
          <w:trHeight w:val="1969"/>
        </w:trPr>
        <w:tc>
          <w:tcPr>
            <w:tcW w:w="9094" w:type="dxa"/>
            <w:shd w:val="clear" w:color="auto" w:fill="C0C0C0"/>
          </w:tcPr>
          <w:p w14:paraId="0DED97AC" w14:textId="77777777" w:rsidR="00C46681" w:rsidRDefault="00C46681">
            <w:pPr>
              <w:tabs>
                <w:tab w:val="num" w:pos="1080"/>
              </w:tabs>
              <w:jc w:val="center"/>
              <w:rPr>
                <w:rFonts w:ascii="Arial" w:hAnsi="Arial"/>
                <w:b/>
                <w:bCs/>
              </w:rPr>
            </w:pPr>
            <w:r>
              <w:rPr>
                <w:rFonts w:ascii="Arial" w:hAnsi="Arial"/>
                <w:b/>
                <w:bCs/>
              </w:rPr>
              <w:t>For information only</w:t>
            </w:r>
          </w:p>
          <w:p w14:paraId="6EE063CB" w14:textId="77777777" w:rsidR="00C46681" w:rsidRPr="00AA22CC" w:rsidRDefault="00C46681" w:rsidP="00AA22CC">
            <w:pPr>
              <w:tabs>
                <w:tab w:val="num" w:pos="1080"/>
              </w:tabs>
              <w:spacing w:after="60"/>
              <w:jc w:val="center"/>
              <w:rPr>
                <w:rFonts w:ascii="Arial" w:hAnsi="Arial"/>
                <w:b/>
                <w:bCs/>
              </w:rPr>
            </w:pPr>
            <w:r>
              <w:rPr>
                <w:rFonts w:ascii="Arial" w:hAnsi="Arial"/>
                <w:b/>
                <w:bCs/>
              </w:rPr>
              <w:t>Remove this box from your completed program</w:t>
            </w:r>
          </w:p>
          <w:p w14:paraId="3161596F" w14:textId="77777777" w:rsidR="00C46681" w:rsidRPr="00A74A95" w:rsidRDefault="00C46681">
            <w:pPr>
              <w:tabs>
                <w:tab w:val="num" w:pos="1080"/>
              </w:tabs>
              <w:rPr>
                <w:rFonts w:ascii="Arial" w:hAnsi="Arial"/>
                <w:sz w:val="22"/>
                <w:szCs w:val="22"/>
              </w:rPr>
            </w:pPr>
            <w:r w:rsidRPr="00A74A95">
              <w:rPr>
                <w:rFonts w:ascii="Arial" w:hAnsi="Arial"/>
                <w:sz w:val="22"/>
                <w:szCs w:val="22"/>
              </w:rPr>
              <w:t>The methods used to prevent entry must be effective.  The following are examples of effective methods:</w:t>
            </w:r>
          </w:p>
          <w:p w14:paraId="7EB0C65F" w14:textId="77777777" w:rsidR="00C46681" w:rsidRPr="00A74A95" w:rsidRDefault="00C46681" w:rsidP="00B64E9D">
            <w:pPr>
              <w:numPr>
                <w:ilvl w:val="0"/>
                <w:numId w:val="28"/>
              </w:numPr>
              <w:rPr>
                <w:rFonts w:ascii="Arial" w:hAnsi="Arial"/>
                <w:sz w:val="22"/>
                <w:szCs w:val="22"/>
              </w:rPr>
            </w:pPr>
            <w:r w:rsidRPr="00A74A95">
              <w:rPr>
                <w:rFonts w:ascii="Arial" w:hAnsi="Arial"/>
                <w:sz w:val="22"/>
                <w:szCs w:val="22"/>
              </w:rPr>
              <w:t>Using barriers</w:t>
            </w:r>
          </w:p>
          <w:p w14:paraId="5EB71C8D" w14:textId="77777777" w:rsidR="00C46681" w:rsidRPr="00A74A95" w:rsidRDefault="00C46681" w:rsidP="00B64E9D">
            <w:pPr>
              <w:numPr>
                <w:ilvl w:val="0"/>
                <w:numId w:val="28"/>
              </w:numPr>
              <w:rPr>
                <w:rFonts w:ascii="Arial" w:hAnsi="Arial"/>
                <w:sz w:val="22"/>
                <w:szCs w:val="22"/>
              </w:rPr>
            </w:pPr>
            <w:r w:rsidRPr="00A74A95">
              <w:rPr>
                <w:rFonts w:ascii="Arial" w:hAnsi="Arial"/>
                <w:sz w:val="22"/>
                <w:szCs w:val="22"/>
              </w:rPr>
              <w:t>Specialized tools under management’s control to open the space</w:t>
            </w:r>
          </w:p>
          <w:p w14:paraId="31CF38BF" w14:textId="77777777" w:rsidR="00C46681" w:rsidRPr="00463899" w:rsidRDefault="00C46681" w:rsidP="00463899">
            <w:pPr>
              <w:numPr>
                <w:ilvl w:val="0"/>
                <w:numId w:val="28"/>
              </w:numPr>
              <w:rPr>
                <w:rFonts w:ascii="Arial" w:hAnsi="Arial"/>
                <w:sz w:val="22"/>
                <w:szCs w:val="22"/>
              </w:rPr>
            </w:pPr>
            <w:r w:rsidRPr="00A74A95">
              <w:rPr>
                <w:rFonts w:ascii="Arial" w:hAnsi="Arial"/>
                <w:sz w:val="22"/>
                <w:szCs w:val="22"/>
              </w:rPr>
              <w:t>Supplementing these measures with training and signs</w:t>
            </w:r>
          </w:p>
        </w:tc>
      </w:tr>
    </w:tbl>
    <w:p w14:paraId="7F2AA6A1" w14:textId="77777777" w:rsidR="00C46681" w:rsidRDefault="00C46681">
      <w:pPr>
        <w:tabs>
          <w:tab w:val="num" w:pos="1080"/>
        </w:tabs>
        <w:rPr>
          <w:rFonts w:ascii="Arial" w:hAnsi="Arial"/>
        </w:rPr>
      </w:pPr>
    </w:p>
    <w:p w14:paraId="22476ED8" w14:textId="77777777" w:rsidR="00C46681" w:rsidRDefault="00C46681">
      <w:pPr>
        <w:tabs>
          <w:tab w:val="num" w:pos="1080"/>
        </w:tabs>
        <w:rPr>
          <w:rFonts w:ascii="Arial" w:hAnsi="Arial"/>
        </w:rPr>
      </w:pPr>
    </w:p>
    <w:p w14:paraId="29740DCA" w14:textId="77777777" w:rsidR="00AA22CC" w:rsidRDefault="00AA22CC">
      <w:pPr>
        <w:rPr>
          <w:rFonts w:ascii="Arial" w:hAnsi="Arial"/>
          <w:b/>
          <w:sz w:val="28"/>
        </w:rPr>
      </w:pPr>
    </w:p>
    <w:p w14:paraId="6441D67F" w14:textId="77777777" w:rsidR="00AA22CC" w:rsidRDefault="00AA22CC">
      <w:pPr>
        <w:rPr>
          <w:rFonts w:ascii="Arial" w:hAnsi="Arial"/>
          <w:b/>
          <w:sz w:val="28"/>
        </w:rPr>
      </w:pPr>
    </w:p>
    <w:p w14:paraId="4CCEB75A" w14:textId="77777777" w:rsidR="00AA22CC" w:rsidRDefault="00AA22CC">
      <w:pPr>
        <w:rPr>
          <w:rFonts w:ascii="Arial" w:hAnsi="Arial"/>
          <w:b/>
          <w:sz w:val="28"/>
        </w:rPr>
      </w:pPr>
    </w:p>
    <w:p w14:paraId="315CE325" w14:textId="77777777" w:rsidR="00716D15" w:rsidRDefault="00716D15" w:rsidP="00AA22CC">
      <w:pPr>
        <w:spacing w:after="60"/>
        <w:rPr>
          <w:rFonts w:ascii="Arial" w:hAnsi="Arial"/>
          <w:b/>
          <w:sz w:val="28"/>
        </w:rPr>
      </w:pPr>
    </w:p>
    <w:p w14:paraId="5382C80D" w14:textId="77777777" w:rsidR="00716D15" w:rsidRDefault="00716D15" w:rsidP="00AA22CC">
      <w:pPr>
        <w:spacing w:after="60"/>
        <w:rPr>
          <w:rFonts w:ascii="Arial" w:hAnsi="Arial"/>
          <w:b/>
          <w:sz w:val="28"/>
        </w:rPr>
      </w:pPr>
    </w:p>
    <w:p w14:paraId="5B416ABF" w14:textId="77777777" w:rsidR="00C46681" w:rsidRPr="00AA22CC" w:rsidRDefault="00027826" w:rsidP="00AA22CC">
      <w:pPr>
        <w:spacing w:after="60"/>
        <w:rPr>
          <w:rFonts w:ascii="Arial" w:hAnsi="Arial"/>
          <w:b/>
          <w:sz w:val="28"/>
        </w:rPr>
      </w:pPr>
      <w:r>
        <w:rPr>
          <w:rFonts w:ascii="Arial" w:hAnsi="Arial"/>
          <w:b/>
          <w:sz w:val="28"/>
        </w:rPr>
        <w:lastRenderedPageBreak/>
        <w:t>Permit Entry Procedures</w:t>
      </w:r>
    </w:p>
    <w:p w14:paraId="77A8FAEC" w14:textId="77777777" w:rsidR="00C46681" w:rsidRPr="00AA22CC" w:rsidRDefault="00C46681" w:rsidP="00AA22CC">
      <w:pPr>
        <w:spacing w:after="60"/>
      </w:pPr>
      <w:r w:rsidRPr="004605C6">
        <w:t>Our entry procedures for permit spaces include the following:</w:t>
      </w:r>
    </w:p>
    <w:p w14:paraId="28AF3243" w14:textId="77777777" w:rsidR="00C46681" w:rsidRDefault="00C46681" w:rsidP="00354C70">
      <w:pPr>
        <w:pBdr>
          <w:top w:val="single" w:sz="4" w:space="1" w:color="auto"/>
          <w:left w:val="single" w:sz="4" w:space="3" w:color="auto"/>
          <w:bottom w:val="single" w:sz="4" w:space="1" w:color="auto"/>
          <w:right w:val="single" w:sz="4" w:space="4" w:color="auto"/>
        </w:pBdr>
        <w:shd w:val="clear" w:color="auto" w:fill="B3B3B3"/>
        <w:ind w:left="900"/>
        <w:jc w:val="center"/>
        <w:rPr>
          <w:rFonts w:ascii="Arial" w:hAnsi="Arial"/>
          <w:b/>
          <w:bCs/>
        </w:rPr>
      </w:pPr>
      <w:r>
        <w:rPr>
          <w:rFonts w:ascii="Arial" w:hAnsi="Arial"/>
          <w:b/>
          <w:bCs/>
        </w:rPr>
        <w:t>For information only</w:t>
      </w:r>
    </w:p>
    <w:p w14:paraId="6427F800" w14:textId="77777777" w:rsidR="00C46681" w:rsidRDefault="00C46681" w:rsidP="00354C70">
      <w:pPr>
        <w:pBdr>
          <w:top w:val="single" w:sz="4" w:space="1" w:color="auto"/>
          <w:left w:val="single" w:sz="4" w:space="3" w:color="auto"/>
          <w:bottom w:val="single" w:sz="4" w:space="1" w:color="auto"/>
          <w:right w:val="single" w:sz="4" w:space="4" w:color="auto"/>
        </w:pBdr>
        <w:shd w:val="clear" w:color="auto" w:fill="B3B3B3"/>
        <w:ind w:left="900"/>
        <w:jc w:val="center"/>
        <w:rPr>
          <w:rFonts w:ascii="Arial" w:hAnsi="Arial"/>
          <w:b/>
          <w:bCs/>
        </w:rPr>
      </w:pPr>
      <w:r>
        <w:rPr>
          <w:rFonts w:ascii="Arial" w:hAnsi="Arial"/>
          <w:b/>
          <w:bCs/>
        </w:rPr>
        <w:t>Remove this box from your completed program</w:t>
      </w:r>
    </w:p>
    <w:p w14:paraId="6C61F2A9" w14:textId="77777777" w:rsidR="00C46681" w:rsidRDefault="00C46681" w:rsidP="00716D15">
      <w:pPr>
        <w:pBdr>
          <w:top w:val="single" w:sz="4" w:space="1" w:color="auto"/>
          <w:left w:val="single" w:sz="4" w:space="3" w:color="auto"/>
          <w:bottom w:val="single" w:sz="4" w:space="1" w:color="auto"/>
          <w:right w:val="single" w:sz="4" w:space="4" w:color="auto"/>
        </w:pBdr>
        <w:shd w:val="clear" w:color="auto" w:fill="B3B3B3"/>
        <w:ind w:left="900"/>
        <w:rPr>
          <w:rFonts w:ascii="Arial" w:hAnsi="Arial"/>
          <w:b/>
          <w:bCs/>
        </w:rPr>
      </w:pPr>
    </w:p>
    <w:p w14:paraId="04A7355C" w14:textId="77777777" w:rsidR="00C46681" w:rsidRDefault="00C46681" w:rsidP="00354C70">
      <w:pPr>
        <w:pBdr>
          <w:top w:val="single" w:sz="4" w:space="1" w:color="auto"/>
          <w:left w:val="single" w:sz="4" w:space="3" w:color="auto"/>
          <w:bottom w:val="single" w:sz="4" w:space="1" w:color="auto"/>
          <w:right w:val="single" w:sz="4" w:space="4" w:color="auto"/>
        </w:pBdr>
        <w:shd w:val="clear" w:color="auto" w:fill="B3B3B3"/>
        <w:ind w:left="900"/>
        <w:rPr>
          <w:rFonts w:ascii="Arial" w:hAnsi="Arial"/>
          <w:sz w:val="22"/>
          <w:szCs w:val="22"/>
        </w:rPr>
      </w:pPr>
      <w:r w:rsidRPr="00354C70">
        <w:rPr>
          <w:rFonts w:ascii="Arial" w:hAnsi="Arial"/>
          <w:sz w:val="22"/>
          <w:szCs w:val="22"/>
        </w:rPr>
        <w:t>Examples of entry permits are included in the resource section.</w:t>
      </w:r>
    </w:p>
    <w:p w14:paraId="1DB6B68F" w14:textId="77777777" w:rsidR="00716D15" w:rsidRPr="00354C70" w:rsidRDefault="00716D15" w:rsidP="00354C70">
      <w:pPr>
        <w:pBdr>
          <w:top w:val="single" w:sz="4" w:space="1" w:color="auto"/>
          <w:left w:val="single" w:sz="4" w:space="3" w:color="auto"/>
          <w:bottom w:val="single" w:sz="4" w:space="1" w:color="auto"/>
          <w:right w:val="single" w:sz="4" w:space="4" w:color="auto"/>
        </w:pBdr>
        <w:shd w:val="clear" w:color="auto" w:fill="B3B3B3"/>
        <w:ind w:left="900"/>
        <w:rPr>
          <w:rFonts w:ascii="Arial" w:hAnsi="Arial"/>
          <w:sz w:val="22"/>
          <w:szCs w:val="22"/>
        </w:rPr>
      </w:pPr>
    </w:p>
    <w:p w14:paraId="05863EE8" w14:textId="77777777" w:rsidR="00C46681" w:rsidRPr="00354C70" w:rsidRDefault="00C46681" w:rsidP="00716D15">
      <w:pPr>
        <w:pBdr>
          <w:top w:val="single" w:sz="4" w:space="1" w:color="auto"/>
          <w:left w:val="single" w:sz="4" w:space="3" w:color="auto"/>
          <w:bottom w:val="single" w:sz="4" w:space="1" w:color="auto"/>
          <w:right w:val="single" w:sz="4" w:space="4" w:color="auto"/>
        </w:pBdr>
        <w:shd w:val="clear" w:color="auto" w:fill="B3B3B3"/>
        <w:ind w:left="900"/>
        <w:rPr>
          <w:rFonts w:ascii="Arial" w:hAnsi="Arial"/>
          <w:sz w:val="22"/>
          <w:szCs w:val="22"/>
        </w:rPr>
      </w:pPr>
      <w:r w:rsidRPr="00354C70">
        <w:rPr>
          <w:rFonts w:ascii="Arial" w:hAnsi="Arial"/>
          <w:sz w:val="22"/>
          <w:szCs w:val="22"/>
        </w:rPr>
        <w:t>You may have multiple entry procedures. Specific examples of some of the procedures you may use to enter and complete work include the following:</w:t>
      </w:r>
    </w:p>
    <w:p w14:paraId="0A27EB2E" w14:textId="77777777" w:rsidR="00C46681" w:rsidRPr="00354C70" w:rsidRDefault="00C46681" w:rsidP="00B64E9D">
      <w:pPr>
        <w:numPr>
          <w:ilvl w:val="0"/>
          <w:numId w:val="27"/>
        </w:numPr>
        <w:pBdr>
          <w:top w:val="single" w:sz="4" w:space="1" w:color="auto"/>
          <w:left w:val="single" w:sz="4" w:space="3" w:color="auto"/>
          <w:bottom w:val="single" w:sz="4" w:space="1" w:color="auto"/>
          <w:right w:val="single" w:sz="4" w:space="4" w:color="auto"/>
        </w:pBdr>
        <w:shd w:val="clear" w:color="auto" w:fill="B3B3B3"/>
        <w:rPr>
          <w:rFonts w:ascii="Arial" w:hAnsi="Arial"/>
          <w:sz w:val="22"/>
          <w:szCs w:val="22"/>
        </w:rPr>
      </w:pPr>
      <w:r w:rsidRPr="00354C70">
        <w:rPr>
          <w:rFonts w:ascii="Arial" w:hAnsi="Arial"/>
          <w:sz w:val="22"/>
          <w:szCs w:val="22"/>
        </w:rPr>
        <w:t>Procedure 001 Lockout/Tagout (LOTO)</w:t>
      </w:r>
    </w:p>
    <w:p w14:paraId="3875ED39" w14:textId="77777777" w:rsidR="00C46681" w:rsidRPr="00354C70" w:rsidRDefault="00C46681" w:rsidP="00B64E9D">
      <w:pPr>
        <w:numPr>
          <w:ilvl w:val="0"/>
          <w:numId w:val="27"/>
        </w:numPr>
        <w:pBdr>
          <w:top w:val="single" w:sz="4" w:space="1" w:color="auto"/>
          <w:left w:val="single" w:sz="4" w:space="3" w:color="auto"/>
          <w:bottom w:val="single" w:sz="4" w:space="1" w:color="auto"/>
          <w:right w:val="single" w:sz="4" w:space="4" w:color="auto"/>
        </w:pBdr>
        <w:shd w:val="clear" w:color="auto" w:fill="B3B3B3"/>
        <w:rPr>
          <w:rFonts w:ascii="Arial" w:hAnsi="Arial"/>
          <w:sz w:val="22"/>
          <w:szCs w:val="22"/>
        </w:rPr>
      </w:pPr>
      <w:r w:rsidRPr="00354C70">
        <w:rPr>
          <w:rFonts w:ascii="Arial" w:hAnsi="Arial"/>
          <w:sz w:val="22"/>
          <w:szCs w:val="22"/>
        </w:rPr>
        <w:t>Procedure 002 Atmospheric monitoring</w:t>
      </w:r>
    </w:p>
    <w:p w14:paraId="1F1A6F50" w14:textId="77777777" w:rsidR="00C46681" w:rsidRPr="00354C70" w:rsidRDefault="00C46681" w:rsidP="00B64E9D">
      <w:pPr>
        <w:numPr>
          <w:ilvl w:val="0"/>
          <w:numId w:val="27"/>
        </w:numPr>
        <w:pBdr>
          <w:top w:val="single" w:sz="4" w:space="1" w:color="auto"/>
          <w:left w:val="single" w:sz="4" w:space="3" w:color="auto"/>
          <w:bottom w:val="single" w:sz="4" w:space="1" w:color="auto"/>
          <w:right w:val="single" w:sz="4" w:space="4" w:color="auto"/>
        </w:pBdr>
        <w:shd w:val="clear" w:color="auto" w:fill="B3B3B3"/>
        <w:rPr>
          <w:rFonts w:ascii="Arial" w:hAnsi="Arial"/>
          <w:sz w:val="22"/>
          <w:szCs w:val="22"/>
        </w:rPr>
      </w:pPr>
      <w:r w:rsidRPr="00354C70">
        <w:rPr>
          <w:rFonts w:ascii="Arial" w:hAnsi="Arial"/>
          <w:sz w:val="22"/>
          <w:szCs w:val="22"/>
        </w:rPr>
        <w:t>Procedure 003 Job Hazard Analysis</w:t>
      </w:r>
    </w:p>
    <w:p w14:paraId="542D0E1A" w14:textId="77777777" w:rsidR="00C46681" w:rsidRDefault="00C46681">
      <w:pPr>
        <w:rPr>
          <w:rFonts w:ascii="Arial" w:hAnsi="Arial"/>
        </w:rPr>
      </w:pPr>
    </w:p>
    <w:p w14:paraId="5F82E491" w14:textId="77777777" w:rsidR="00C46681" w:rsidRPr="00AA22CC" w:rsidRDefault="00027826" w:rsidP="00AA22CC">
      <w:pPr>
        <w:pStyle w:val="Heading4"/>
        <w:spacing w:after="60"/>
        <w:rPr>
          <w:rFonts w:ascii="Arial" w:hAnsi="Arial"/>
          <w:caps/>
          <w:sz w:val="28"/>
          <w:szCs w:val="24"/>
        </w:rPr>
      </w:pPr>
      <w:r>
        <w:rPr>
          <w:rFonts w:ascii="Arial" w:hAnsi="Arial"/>
          <w:sz w:val="28"/>
          <w:szCs w:val="24"/>
        </w:rPr>
        <w:t>Alternate Entry Procedures</w:t>
      </w:r>
    </w:p>
    <w:p w14:paraId="3B8788CF" w14:textId="77777777" w:rsidR="00C46681" w:rsidRDefault="00C46681">
      <w:pPr>
        <w:pBdr>
          <w:top w:val="single" w:sz="4" w:space="1" w:color="auto"/>
          <w:left w:val="single" w:sz="4" w:space="0" w:color="auto"/>
          <w:bottom w:val="single" w:sz="4" w:space="1" w:color="auto"/>
          <w:right w:val="single" w:sz="4" w:space="4" w:color="auto"/>
        </w:pBdr>
        <w:shd w:val="clear" w:color="auto" w:fill="D9D9D9"/>
        <w:ind w:left="720" w:hanging="720"/>
        <w:jc w:val="center"/>
        <w:rPr>
          <w:rFonts w:ascii="Arial" w:hAnsi="Arial"/>
          <w:b/>
          <w:bCs/>
        </w:rPr>
      </w:pPr>
      <w:r>
        <w:rPr>
          <w:rFonts w:ascii="Arial" w:hAnsi="Arial"/>
          <w:b/>
          <w:bCs/>
        </w:rPr>
        <w:t>For information only</w:t>
      </w:r>
    </w:p>
    <w:p w14:paraId="599849E2" w14:textId="77777777" w:rsidR="00C46681" w:rsidRDefault="00C46681" w:rsidP="00354C70">
      <w:pPr>
        <w:pBdr>
          <w:top w:val="single" w:sz="4" w:space="1" w:color="auto"/>
          <w:left w:val="single" w:sz="4" w:space="0" w:color="auto"/>
          <w:bottom w:val="single" w:sz="4" w:space="1" w:color="auto"/>
          <w:right w:val="single" w:sz="4" w:space="4" w:color="auto"/>
        </w:pBdr>
        <w:shd w:val="clear" w:color="auto" w:fill="D9D9D9"/>
        <w:jc w:val="center"/>
        <w:rPr>
          <w:rFonts w:ascii="Arial" w:hAnsi="Arial"/>
          <w:b/>
          <w:bCs/>
        </w:rPr>
      </w:pPr>
      <w:r>
        <w:rPr>
          <w:rFonts w:ascii="Arial" w:hAnsi="Arial"/>
          <w:b/>
          <w:bCs/>
        </w:rPr>
        <w:t>Remove this box from your completed program.</w:t>
      </w:r>
    </w:p>
    <w:p w14:paraId="42575764" w14:textId="77777777" w:rsidR="00C46681" w:rsidRDefault="00C46681">
      <w:pPr>
        <w:pBdr>
          <w:top w:val="single" w:sz="4" w:space="1" w:color="auto"/>
          <w:left w:val="single" w:sz="4" w:space="0" w:color="auto"/>
          <w:bottom w:val="single" w:sz="4" w:space="1" w:color="auto"/>
          <w:right w:val="single" w:sz="4" w:space="4" w:color="auto"/>
        </w:pBdr>
        <w:shd w:val="clear" w:color="auto" w:fill="D9D9D9"/>
        <w:ind w:left="720" w:hanging="720"/>
        <w:rPr>
          <w:rFonts w:ascii="Arial" w:hAnsi="Arial"/>
          <w:b/>
          <w:bCs/>
        </w:rPr>
      </w:pPr>
    </w:p>
    <w:p w14:paraId="2BC06D92" w14:textId="77777777" w:rsidR="00C46681" w:rsidRPr="00716D15" w:rsidRDefault="00C46681" w:rsidP="00716D15">
      <w:pPr>
        <w:pBdr>
          <w:top w:val="single" w:sz="4" w:space="1" w:color="auto"/>
          <w:left w:val="single" w:sz="4" w:space="0" w:color="auto"/>
          <w:bottom w:val="single" w:sz="4" w:space="1" w:color="auto"/>
          <w:right w:val="single" w:sz="4" w:space="4" w:color="auto"/>
        </w:pBdr>
        <w:shd w:val="clear" w:color="auto" w:fill="D9D9D9"/>
        <w:jc w:val="center"/>
        <w:rPr>
          <w:rFonts w:ascii="Arial" w:hAnsi="Arial"/>
          <w:sz w:val="22"/>
          <w:szCs w:val="22"/>
        </w:rPr>
      </w:pPr>
      <w:r w:rsidRPr="00354C70">
        <w:rPr>
          <w:rFonts w:ascii="Arial" w:hAnsi="Arial"/>
          <w:sz w:val="22"/>
          <w:szCs w:val="22"/>
        </w:rPr>
        <w:t xml:space="preserve">Complete this section </w:t>
      </w:r>
      <w:r w:rsidRPr="00354C70">
        <w:rPr>
          <w:rFonts w:ascii="Arial" w:hAnsi="Arial"/>
          <w:b/>
          <w:bCs/>
          <w:sz w:val="22"/>
          <w:szCs w:val="22"/>
        </w:rPr>
        <w:t>only</w:t>
      </w:r>
      <w:r w:rsidRPr="00354C70">
        <w:rPr>
          <w:rFonts w:ascii="Arial" w:hAnsi="Arial"/>
          <w:sz w:val="22"/>
          <w:szCs w:val="22"/>
        </w:rPr>
        <w:t xml:space="preserve"> when using alternate entry.</w:t>
      </w:r>
    </w:p>
    <w:p w14:paraId="10385681" w14:textId="77777777" w:rsidR="00C46681" w:rsidRPr="004605C6" w:rsidRDefault="00C46681" w:rsidP="00716D15">
      <w:pPr>
        <w:spacing w:before="60"/>
        <w:jc w:val="both"/>
      </w:pPr>
      <w:r w:rsidRPr="004605C6">
        <w:t xml:space="preserve">Our permit spaces that have as their </w:t>
      </w:r>
      <w:r w:rsidRPr="004605C6">
        <w:rPr>
          <w:bCs/>
          <w:iCs/>
        </w:rPr>
        <w:t>only</w:t>
      </w:r>
      <w:r w:rsidRPr="004605C6">
        <w:rPr>
          <w:iCs/>
        </w:rPr>
        <w:t xml:space="preserve"> </w:t>
      </w:r>
      <w:r w:rsidRPr="004605C6">
        <w:t xml:space="preserve">hazard an actual or potential hazardous atmosphere may use alternate entry procedures.  These alternate entry procedures do not require the use of an entry permit.  </w:t>
      </w:r>
    </w:p>
    <w:p w14:paraId="5C5B4BE2" w14:textId="77777777" w:rsidR="00C46681" w:rsidRPr="004605C6" w:rsidRDefault="00C46681"/>
    <w:p w14:paraId="357AFFB5" w14:textId="77777777" w:rsidR="00C46681" w:rsidRPr="00AA22CC" w:rsidRDefault="00C46681" w:rsidP="00AA22CC">
      <w:pPr>
        <w:spacing w:after="60"/>
      </w:pPr>
      <w:r w:rsidRPr="004605C6">
        <w:t>Alternate entry procedures can be used for the spaces listed in the following table: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221"/>
        <w:gridCol w:w="1784"/>
        <w:gridCol w:w="1812"/>
        <w:gridCol w:w="1771"/>
      </w:tblGrid>
      <w:tr w:rsidR="00C46681" w:rsidRPr="004605C6" w14:paraId="537031BE" w14:textId="77777777">
        <w:tc>
          <w:tcPr>
            <w:tcW w:w="1980" w:type="dxa"/>
          </w:tcPr>
          <w:p w14:paraId="4AB09E17" w14:textId="77777777" w:rsidR="00C46681" w:rsidRPr="004605C6" w:rsidRDefault="00C46681">
            <w:pPr>
              <w:pStyle w:val="H4"/>
              <w:keepNext w:val="0"/>
              <w:autoSpaceDE/>
              <w:autoSpaceDN/>
              <w:adjustRightInd/>
              <w:spacing w:before="0" w:after="0"/>
              <w:outlineLvl w:val="9"/>
              <w:rPr>
                <w:rFonts w:ascii="Arial" w:hAnsi="Arial"/>
                <w:sz w:val="20"/>
                <w:szCs w:val="20"/>
              </w:rPr>
            </w:pPr>
            <w:r w:rsidRPr="004605C6">
              <w:rPr>
                <w:rFonts w:ascii="Arial" w:hAnsi="Arial"/>
                <w:sz w:val="20"/>
                <w:szCs w:val="20"/>
              </w:rPr>
              <w:t>Confined Space Name or Number</w:t>
            </w:r>
          </w:p>
        </w:tc>
        <w:tc>
          <w:tcPr>
            <w:tcW w:w="1221" w:type="dxa"/>
          </w:tcPr>
          <w:p w14:paraId="74ADC24D" w14:textId="77777777" w:rsidR="00C46681" w:rsidRPr="004605C6" w:rsidRDefault="00C46681">
            <w:pPr>
              <w:pStyle w:val="Heading4"/>
              <w:rPr>
                <w:rFonts w:ascii="Arial" w:hAnsi="Arial"/>
                <w:bCs/>
                <w:sz w:val="20"/>
              </w:rPr>
            </w:pPr>
            <w:r w:rsidRPr="004605C6">
              <w:rPr>
                <w:rFonts w:ascii="Arial" w:hAnsi="Arial"/>
                <w:bCs/>
                <w:sz w:val="20"/>
              </w:rPr>
              <w:t>Hazards</w:t>
            </w:r>
          </w:p>
        </w:tc>
        <w:tc>
          <w:tcPr>
            <w:tcW w:w="1784" w:type="dxa"/>
          </w:tcPr>
          <w:p w14:paraId="4903FE08" w14:textId="77777777" w:rsidR="00C46681" w:rsidRPr="004605C6" w:rsidRDefault="00C46681">
            <w:pPr>
              <w:pStyle w:val="Heading4"/>
              <w:rPr>
                <w:rFonts w:ascii="Arial" w:hAnsi="Arial"/>
                <w:bCs/>
                <w:sz w:val="20"/>
              </w:rPr>
            </w:pPr>
            <w:r w:rsidRPr="004605C6">
              <w:rPr>
                <w:rFonts w:ascii="Arial" w:hAnsi="Arial"/>
                <w:bCs/>
                <w:sz w:val="20"/>
              </w:rPr>
              <w:t>Method of Hazard Elimination</w:t>
            </w:r>
          </w:p>
        </w:tc>
        <w:tc>
          <w:tcPr>
            <w:tcW w:w="1812" w:type="dxa"/>
          </w:tcPr>
          <w:p w14:paraId="39354EB3" w14:textId="77777777" w:rsidR="00C46681" w:rsidRPr="004605C6" w:rsidRDefault="00C46681">
            <w:pPr>
              <w:pStyle w:val="H4"/>
              <w:keepNext w:val="0"/>
              <w:autoSpaceDE/>
              <w:autoSpaceDN/>
              <w:adjustRightInd/>
              <w:spacing w:before="0" w:after="0"/>
              <w:outlineLvl w:val="9"/>
              <w:rPr>
                <w:rFonts w:ascii="Arial" w:hAnsi="Arial"/>
                <w:sz w:val="20"/>
                <w:szCs w:val="20"/>
              </w:rPr>
            </w:pPr>
            <w:r w:rsidRPr="004605C6">
              <w:rPr>
                <w:rFonts w:ascii="Arial" w:hAnsi="Arial"/>
                <w:sz w:val="20"/>
                <w:szCs w:val="20"/>
              </w:rPr>
              <w:t xml:space="preserve">Potential Hazardous Atmosphere </w:t>
            </w:r>
          </w:p>
        </w:tc>
        <w:tc>
          <w:tcPr>
            <w:tcW w:w="1771" w:type="dxa"/>
          </w:tcPr>
          <w:p w14:paraId="4D19020B" w14:textId="77777777" w:rsidR="00C46681" w:rsidRPr="004605C6" w:rsidRDefault="00C46681">
            <w:pPr>
              <w:rPr>
                <w:rFonts w:ascii="Arial" w:hAnsi="Arial"/>
                <w:b/>
                <w:bCs/>
                <w:sz w:val="20"/>
                <w:szCs w:val="20"/>
              </w:rPr>
            </w:pPr>
            <w:r w:rsidRPr="004605C6">
              <w:rPr>
                <w:rFonts w:ascii="Arial" w:hAnsi="Arial"/>
                <w:b/>
                <w:bCs/>
                <w:sz w:val="20"/>
                <w:szCs w:val="20"/>
              </w:rPr>
              <w:t>Ventilation Equipment Required</w:t>
            </w:r>
          </w:p>
        </w:tc>
      </w:tr>
      <w:tr w:rsidR="00C46681" w:rsidRPr="004605C6" w14:paraId="2BA5F5C3" w14:textId="77777777" w:rsidTr="00354C70">
        <w:trPr>
          <w:trHeight w:val="526"/>
        </w:trPr>
        <w:tc>
          <w:tcPr>
            <w:tcW w:w="1980" w:type="dxa"/>
          </w:tcPr>
          <w:p w14:paraId="12312662" w14:textId="77777777" w:rsidR="00C46681" w:rsidRPr="004605C6" w:rsidRDefault="00C46681">
            <w:pPr>
              <w:rPr>
                <w:i/>
                <w:iCs/>
                <w:sz w:val="20"/>
                <w:u w:val="single"/>
              </w:rPr>
            </w:pPr>
            <w:r w:rsidRPr="004605C6">
              <w:rPr>
                <w:i/>
                <w:iCs/>
                <w:sz w:val="20"/>
                <w:u w:val="single"/>
              </w:rPr>
              <w:t>(</w:t>
            </w:r>
            <w:r w:rsidR="00354C70">
              <w:rPr>
                <w:i/>
                <w:iCs/>
                <w:sz w:val="20"/>
                <w:u w:val="single"/>
              </w:rPr>
              <w:t>I</w:t>
            </w:r>
            <w:r w:rsidRPr="004605C6">
              <w:rPr>
                <w:i/>
                <w:iCs/>
                <w:sz w:val="20"/>
                <w:u w:val="single"/>
              </w:rPr>
              <w:t>nsert your specific information)</w:t>
            </w:r>
          </w:p>
        </w:tc>
        <w:tc>
          <w:tcPr>
            <w:tcW w:w="1221" w:type="dxa"/>
          </w:tcPr>
          <w:p w14:paraId="029A47B6" w14:textId="77777777" w:rsidR="00C46681" w:rsidRPr="004605C6" w:rsidRDefault="00C46681"/>
        </w:tc>
        <w:tc>
          <w:tcPr>
            <w:tcW w:w="1784" w:type="dxa"/>
          </w:tcPr>
          <w:p w14:paraId="73BDB6E1" w14:textId="77777777" w:rsidR="00C46681" w:rsidRPr="004605C6" w:rsidRDefault="00C46681"/>
        </w:tc>
        <w:tc>
          <w:tcPr>
            <w:tcW w:w="1812" w:type="dxa"/>
          </w:tcPr>
          <w:p w14:paraId="501DC48F" w14:textId="77777777" w:rsidR="00C46681" w:rsidRPr="004605C6" w:rsidRDefault="00C46681"/>
        </w:tc>
        <w:tc>
          <w:tcPr>
            <w:tcW w:w="1771" w:type="dxa"/>
          </w:tcPr>
          <w:p w14:paraId="210A853B" w14:textId="77777777" w:rsidR="00C46681" w:rsidRPr="004605C6" w:rsidRDefault="00C46681"/>
        </w:tc>
      </w:tr>
      <w:tr w:rsidR="00C46681" w14:paraId="0B0828FE" w14:textId="77777777" w:rsidTr="00354C70">
        <w:trPr>
          <w:trHeight w:val="526"/>
        </w:trPr>
        <w:tc>
          <w:tcPr>
            <w:tcW w:w="1980" w:type="dxa"/>
          </w:tcPr>
          <w:p w14:paraId="18D1FEB4" w14:textId="77777777" w:rsidR="00C46681" w:rsidRDefault="00C46681">
            <w:pPr>
              <w:pStyle w:val="DefinitionTerm"/>
              <w:autoSpaceDE/>
              <w:autoSpaceDN/>
              <w:adjustRightInd/>
              <w:rPr>
                <w:rFonts w:ascii="Arial" w:hAnsi="Arial"/>
              </w:rPr>
            </w:pPr>
          </w:p>
          <w:p w14:paraId="4B24F018" w14:textId="77777777" w:rsidR="00C46681" w:rsidRDefault="00C46681">
            <w:pPr>
              <w:rPr>
                <w:rFonts w:ascii="Arial" w:hAnsi="Arial"/>
              </w:rPr>
            </w:pPr>
          </w:p>
        </w:tc>
        <w:tc>
          <w:tcPr>
            <w:tcW w:w="1221" w:type="dxa"/>
          </w:tcPr>
          <w:p w14:paraId="631BA51B" w14:textId="77777777" w:rsidR="00C46681" w:rsidRDefault="00C46681">
            <w:pPr>
              <w:rPr>
                <w:rFonts w:ascii="Arial" w:hAnsi="Arial"/>
              </w:rPr>
            </w:pPr>
          </w:p>
        </w:tc>
        <w:tc>
          <w:tcPr>
            <w:tcW w:w="1784" w:type="dxa"/>
          </w:tcPr>
          <w:p w14:paraId="3699D53A" w14:textId="77777777" w:rsidR="00C46681" w:rsidRDefault="00C46681">
            <w:pPr>
              <w:rPr>
                <w:rFonts w:ascii="Arial" w:hAnsi="Arial"/>
              </w:rPr>
            </w:pPr>
          </w:p>
        </w:tc>
        <w:tc>
          <w:tcPr>
            <w:tcW w:w="1812" w:type="dxa"/>
          </w:tcPr>
          <w:p w14:paraId="4695D26F" w14:textId="77777777" w:rsidR="00C46681" w:rsidRDefault="00C46681">
            <w:pPr>
              <w:rPr>
                <w:rFonts w:ascii="Arial" w:hAnsi="Arial"/>
              </w:rPr>
            </w:pPr>
          </w:p>
        </w:tc>
        <w:tc>
          <w:tcPr>
            <w:tcW w:w="1771" w:type="dxa"/>
          </w:tcPr>
          <w:p w14:paraId="7CB6C749" w14:textId="77777777" w:rsidR="00C46681" w:rsidRDefault="00C46681">
            <w:pPr>
              <w:rPr>
                <w:rFonts w:ascii="Arial" w:hAnsi="Arial"/>
              </w:rPr>
            </w:pPr>
          </w:p>
        </w:tc>
      </w:tr>
      <w:tr w:rsidR="00C46681" w14:paraId="77510BF5" w14:textId="77777777" w:rsidTr="00354C70">
        <w:trPr>
          <w:trHeight w:val="526"/>
        </w:trPr>
        <w:tc>
          <w:tcPr>
            <w:tcW w:w="1980" w:type="dxa"/>
          </w:tcPr>
          <w:p w14:paraId="53195A49" w14:textId="77777777" w:rsidR="00C46681" w:rsidRDefault="00C46681">
            <w:pPr>
              <w:pStyle w:val="DefinitionTerm"/>
              <w:autoSpaceDE/>
              <w:autoSpaceDN/>
              <w:adjustRightInd/>
              <w:rPr>
                <w:rFonts w:ascii="Arial" w:hAnsi="Arial"/>
              </w:rPr>
            </w:pPr>
          </w:p>
          <w:p w14:paraId="0EA97D56" w14:textId="77777777" w:rsidR="00C46681" w:rsidRDefault="00C46681">
            <w:pPr>
              <w:rPr>
                <w:rFonts w:ascii="Arial" w:hAnsi="Arial"/>
              </w:rPr>
            </w:pPr>
          </w:p>
        </w:tc>
        <w:tc>
          <w:tcPr>
            <w:tcW w:w="1221" w:type="dxa"/>
          </w:tcPr>
          <w:p w14:paraId="173A056A" w14:textId="77777777" w:rsidR="00C46681" w:rsidRDefault="00C46681">
            <w:pPr>
              <w:rPr>
                <w:rFonts w:ascii="Arial" w:hAnsi="Arial"/>
              </w:rPr>
            </w:pPr>
          </w:p>
        </w:tc>
        <w:tc>
          <w:tcPr>
            <w:tcW w:w="1784" w:type="dxa"/>
          </w:tcPr>
          <w:p w14:paraId="27EE7DB0" w14:textId="77777777" w:rsidR="00C46681" w:rsidRDefault="00C46681">
            <w:pPr>
              <w:rPr>
                <w:rFonts w:ascii="Arial" w:hAnsi="Arial"/>
              </w:rPr>
            </w:pPr>
          </w:p>
        </w:tc>
        <w:tc>
          <w:tcPr>
            <w:tcW w:w="1812" w:type="dxa"/>
          </w:tcPr>
          <w:p w14:paraId="03589C09" w14:textId="77777777" w:rsidR="00C46681" w:rsidRDefault="00C46681">
            <w:pPr>
              <w:rPr>
                <w:rFonts w:ascii="Arial" w:hAnsi="Arial"/>
              </w:rPr>
            </w:pPr>
          </w:p>
        </w:tc>
        <w:tc>
          <w:tcPr>
            <w:tcW w:w="1771" w:type="dxa"/>
          </w:tcPr>
          <w:p w14:paraId="7966C99A" w14:textId="77777777" w:rsidR="00C46681" w:rsidRDefault="00C46681">
            <w:pPr>
              <w:rPr>
                <w:rFonts w:ascii="Arial" w:hAnsi="Arial"/>
              </w:rPr>
            </w:pPr>
          </w:p>
        </w:tc>
      </w:tr>
      <w:tr w:rsidR="00C46681" w14:paraId="02AEEF7E" w14:textId="77777777" w:rsidTr="00354C70">
        <w:trPr>
          <w:trHeight w:val="526"/>
        </w:trPr>
        <w:tc>
          <w:tcPr>
            <w:tcW w:w="1980" w:type="dxa"/>
          </w:tcPr>
          <w:p w14:paraId="7B44AF4F" w14:textId="77777777" w:rsidR="00C46681" w:rsidRDefault="00C46681">
            <w:pPr>
              <w:jc w:val="center"/>
              <w:rPr>
                <w:rFonts w:ascii="Arial" w:hAnsi="Arial"/>
              </w:rPr>
            </w:pPr>
          </w:p>
          <w:p w14:paraId="15066CE7" w14:textId="77777777" w:rsidR="00C46681" w:rsidRDefault="00C46681">
            <w:pPr>
              <w:jc w:val="center"/>
              <w:rPr>
                <w:rFonts w:ascii="Arial" w:hAnsi="Arial"/>
                <w:sz w:val="20"/>
              </w:rPr>
            </w:pPr>
          </w:p>
        </w:tc>
        <w:tc>
          <w:tcPr>
            <w:tcW w:w="1221" w:type="dxa"/>
          </w:tcPr>
          <w:p w14:paraId="328C8F7E" w14:textId="77777777" w:rsidR="00C46681" w:rsidRDefault="00C46681">
            <w:pPr>
              <w:rPr>
                <w:rFonts w:ascii="Arial" w:hAnsi="Arial"/>
              </w:rPr>
            </w:pPr>
          </w:p>
        </w:tc>
        <w:tc>
          <w:tcPr>
            <w:tcW w:w="1784" w:type="dxa"/>
          </w:tcPr>
          <w:p w14:paraId="5569A9BE" w14:textId="77777777" w:rsidR="00C46681" w:rsidRDefault="00C46681">
            <w:pPr>
              <w:rPr>
                <w:rFonts w:ascii="Arial" w:hAnsi="Arial"/>
              </w:rPr>
            </w:pPr>
          </w:p>
        </w:tc>
        <w:tc>
          <w:tcPr>
            <w:tcW w:w="1812" w:type="dxa"/>
          </w:tcPr>
          <w:p w14:paraId="51A1B71D" w14:textId="77777777" w:rsidR="00C46681" w:rsidRDefault="00C46681">
            <w:pPr>
              <w:rPr>
                <w:rFonts w:ascii="Arial" w:hAnsi="Arial"/>
              </w:rPr>
            </w:pPr>
          </w:p>
        </w:tc>
        <w:tc>
          <w:tcPr>
            <w:tcW w:w="1771" w:type="dxa"/>
          </w:tcPr>
          <w:p w14:paraId="43FAAC40" w14:textId="77777777" w:rsidR="00C46681" w:rsidRDefault="00C46681">
            <w:pPr>
              <w:rPr>
                <w:rFonts w:ascii="Arial" w:hAnsi="Arial"/>
              </w:rPr>
            </w:pPr>
          </w:p>
        </w:tc>
      </w:tr>
    </w:tbl>
    <w:p w14:paraId="0C2658E4" w14:textId="77777777" w:rsidR="004605C6" w:rsidRDefault="004605C6">
      <w:pPr>
        <w:pStyle w:val="requirementbullet"/>
        <w:numPr>
          <w:ilvl w:val="0"/>
          <w:numId w:val="0"/>
        </w:numPr>
        <w:rPr>
          <w:rFonts w:ascii="Times New Roman" w:hAnsi="Times New Roman"/>
        </w:rPr>
      </w:pPr>
    </w:p>
    <w:p w14:paraId="362CEB70" w14:textId="77777777" w:rsidR="00C46681" w:rsidRPr="004A541C" w:rsidRDefault="00C46681" w:rsidP="004605C6">
      <w:pPr>
        <w:pStyle w:val="requirementbullet"/>
        <w:numPr>
          <w:ilvl w:val="0"/>
          <w:numId w:val="0"/>
        </w:numPr>
        <w:rPr>
          <w:rFonts w:ascii="Times New Roman" w:hAnsi="Times New Roman"/>
        </w:rPr>
      </w:pPr>
      <w:r w:rsidRPr="004A541C">
        <w:rPr>
          <w:rFonts w:ascii="Times New Roman" w:hAnsi="Times New Roman"/>
        </w:rPr>
        <w:t>We will do all of the following when using alternate entry procedures:</w:t>
      </w:r>
    </w:p>
    <w:p w14:paraId="7450F287" w14:textId="77777777" w:rsidR="00C46681" w:rsidRPr="00795D43" w:rsidRDefault="00C46681" w:rsidP="00B64E9D">
      <w:pPr>
        <w:pStyle w:val="Requirementbullet-2ndlevel"/>
        <w:numPr>
          <w:ilvl w:val="0"/>
          <w:numId w:val="19"/>
        </w:numPr>
        <w:spacing w:before="120"/>
        <w:jc w:val="both"/>
        <w:rPr>
          <w:rFonts w:ascii="Times New Roman" w:hAnsi="Times New Roman"/>
        </w:rPr>
      </w:pPr>
      <w:r w:rsidRPr="004A541C">
        <w:rPr>
          <w:rFonts w:ascii="Times New Roman" w:hAnsi="Times New Roman"/>
        </w:rPr>
        <w:t>Eliminate unsafe conditions before removing entrance covers.</w:t>
      </w:r>
    </w:p>
    <w:p w14:paraId="60752791" w14:textId="77777777" w:rsidR="00C46681" w:rsidRPr="004605C6" w:rsidRDefault="00C46681" w:rsidP="00B64E9D">
      <w:pPr>
        <w:pStyle w:val="NumberedRequirement-4thLevel"/>
        <w:numPr>
          <w:ilvl w:val="1"/>
          <w:numId w:val="19"/>
        </w:numPr>
        <w:ind w:left="1080"/>
        <w:jc w:val="both"/>
        <w:rPr>
          <w:rFonts w:ascii="Times New Roman" w:hAnsi="Times New Roman"/>
        </w:rPr>
      </w:pPr>
      <w:r w:rsidRPr="004A541C">
        <w:rPr>
          <w:rFonts w:ascii="Times New Roman" w:hAnsi="Times New Roman"/>
        </w:rPr>
        <w:t>After removing entrance covers, promptly guard the opening with a railing, temporary cover, or other temporary barrier to prevent accidental falls through the opening and protect entrants from objects falling into the space.</w:t>
      </w:r>
    </w:p>
    <w:p w14:paraId="097BCFB4" w14:textId="77777777" w:rsidR="00C46681" w:rsidRPr="004605C6" w:rsidRDefault="00C46681" w:rsidP="00B64E9D">
      <w:pPr>
        <w:pStyle w:val="NumberedRequirement-4thLevel"/>
        <w:numPr>
          <w:ilvl w:val="1"/>
          <w:numId w:val="19"/>
        </w:numPr>
        <w:ind w:left="1080"/>
        <w:jc w:val="both"/>
        <w:rPr>
          <w:rFonts w:ascii="Times New Roman" w:hAnsi="Times New Roman"/>
        </w:rPr>
      </w:pPr>
      <w:r w:rsidRPr="004A541C">
        <w:rPr>
          <w:rFonts w:ascii="Times New Roman" w:hAnsi="Times New Roman"/>
        </w:rPr>
        <w:t>Certify that pre-entry measures have been taken (</w:t>
      </w:r>
      <w:r w:rsidR="009F09E4">
        <w:rPr>
          <w:rFonts w:ascii="Times New Roman" w:hAnsi="Times New Roman"/>
        </w:rPr>
        <w:t>i.e.</w:t>
      </w:r>
      <w:r w:rsidRPr="004A541C">
        <w:rPr>
          <w:rFonts w:ascii="Times New Roman" w:hAnsi="Times New Roman"/>
        </w:rPr>
        <w:t xml:space="preserve"> safe removal of the cover and having protection needed to gather pre-entry data), with the date, location of the space, and signature of the person certifying.</w:t>
      </w:r>
    </w:p>
    <w:p w14:paraId="6DDBE0B0" w14:textId="77777777" w:rsidR="00C46681" w:rsidRPr="004605C6" w:rsidRDefault="00C46681" w:rsidP="00B64E9D">
      <w:pPr>
        <w:pStyle w:val="NumberedRequirement-4thLevel"/>
        <w:numPr>
          <w:ilvl w:val="1"/>
          <w:numId w:val="19"/>
        </w:numPr>
        <w:ind w:left="1080"/>
        <w:jc w:val="both"/>
        <w:rPr>
          <w:rFonts w:ascii="Times New Roman" w:hAnsi="Times New Roman"/>
        </w:rPr>
      </w:pPr>
      <w:r w:rsidRPr="004A541C">
        <w:rPr>
          <w:rFonts w:ascii="Times New Roman" w:hAnsi="Times New Roman"/>
        </w:rPr>
        <w:t>Make the pre-entry certification available to each entrant before entry.</w:t>
      </w:r>
    </w:p>
    <w:p w14:paraId="2747B7E6" w14:textId="77777777" w:rsidR="00C46681" w:rsidRPr="004A541C" w:rsidRDefault="00C46681" w:rsidP="00B64E9D">
      <w:pPr>
        <w:pStyle w:val="Requirementbullet-2ndlevel"/>
        <w:numPr>
          <w:ilvl w:val="0"/>
          <w:numId w:val="19"/>
        </w:numPr>
        <w:spacing w:before="120"/>
        <w:jc w:val="both"/>
        <w:rPr>
          <w:rFonts w:ascii="Times New Roman" w:hAnsi="Times New Roman"/>
        </w:rPr>
      </w:pPr>
      <w:r w:rsidRPr="004A541C">
        <w:rPr>
          <w:rFonts w:ascii="Times New Roman" w:hAnsi="Times New Roman"/>
        </w:rPr>
        <w:t>Before an employee enters the confined space, test the internal atmosphere with a calibrated, direct-reading instrument for all of the following, in this order:</w:t>
      </w:r>
    </w:p>
    <w:p w14:paraId="0566C50E" w14:textId="77777777" w:rsidR="00C46681" w:rsidRPr="004A541C" w:rsidRDefault="00C46681" w:rsidP="00B64E9D">
      <w:pPr>
        <w:pStyle w:val="NumberedRequirement-4thLevel"/>
        <w:numPr>
          <w:ilvl w:val="1"/>
          <w:numId w:val="19"/>
        </w:numPr>
        <w:ind w:left="1080"/>
        <w:jc w:val="both"/>
        <w:rPr>
          <w:rFonts w:ascii="Times New Roman" w:hAnsi="Times New Roman"/>
        </w:rPr>
      </w:pPr>
      <w:r w:rsidRPr="004A541C">
        <w:rPr>
          <w:rFonts w:ascii="Times New Roman" w:hAnsi="Times New Roman"/>
        </w:rPr>
        <w:t>Oxygen content</w:t>
      </w:r>
    </w:p>
    <w:p w14:paraId="52A25D09" w14:textId="77777777" w:rsidR="00C46681" w:rsidRPr="004A541C" w:rsidRDefault="00C46681" w:rsidP="00B64E9D">
      <w:pPr>
        <w:pStyle w:val="NumberedRequirement-4thLevel"/>
        <w:numPr>
          <w:ilvl w:val="1"/>
          <w:numId w:val="19"/>
        </w:numPr>
        <w:ind w:left="1080"/>
        <w:jc w:val="both"/>
        <w:rPr>
          <w:rFonts w:ascii="Times New Roman" w:hAnsi="Times New Roman"/>
        </w:rPr>
      </w:pPr>
      <w:r w:rsidRPr="004A541C">
        <w:rPr>
          <w:rFonts w:ascii="Times New Roman" w:hAnsi="Times New Roman"/>
        </w:rPr>
        <w:lastRenderedPageBreak/>
        <w:t>Flammable gases and vapors</w:t>
      </w:r>
    </w:p>
    <w:p w14:paraId="39D80FE4" w14:textId="77777777" w:rsidR="00C46681" w:rsidRPr="004A541C" w:rsidRDefault="00C46681" w:rsidP="00B64E9D">
      <w:pPr>
        <w:pStyle w:val="NumberedRequirement-4thLevel"/>
        <w:numPr>
          <w:ilvl w:val="1"/>
          <w:numId w:val="19"/>
        </w:numPr>
        <w:ind w:left="1080"/>
        <w:jc w:val="both"/>
        <w:rPr>
          <w:rFonts w:ascii="Times New Roman" w:hAnsi="Times New Roman"/>
        </w:rPr>
      </w:pPr>
      <w:r w:rsidRPr="004A541C">
        <w:rPr>
          <w:rFonts w:ascii="Times New Roman" w:hAnsi="Times New Roman"/>
        </w:rPr>
        <w:t>Potential toxic air contaminants.</w:t>
      </w:r>
    </w:p>
    <w:p w14:paraId="30E66DB4" w14:textId="77777777" w:rsidR="00C46681" w:rsidRPr="004605C6" w:rsidRDefault="00C46681" w:rsidP="00B64E9D">
      <w:pPr>
        <w:pStyle w:val="Requirementbullet-2ndlevel"/>
        <w:numPr>
          <w:ilvl w:val="0"/>
          <w:numId w:val="19"/>
        </w:numPr>
        <w:spacing w:before="120"/>
        <w:jc w:val="both"/>
        <w:rPr>
          <w:rFonts w:ascii="Times New Roman" w:hAnsi="Times New Roman"/>
        </w:rPr>
      </w:pPr>
      <w:r w:rsidRPr="004A541C">
        <w:rPr>
          <w:rFonts w:ascii="Times New Roman" w:hAnsi="Times New Roman"/>
        </w:rPr>
        <w:t>Provide entrants, or their authorized representatives, with an opportunity to observe the pre-entry and periodic testing.</w:t>
      </w:r>
    </w:p>
    <w:p w14:paraId="130B5DFF" w14:textId="77777777" w:rsidR="00C46681" w:rsidRPr="004A541C" w:rsidRDefault="00C46681" w:rsidP="00B64E9D">
      <w:pPr>
        <w:pStyle w:val="Requirementbullet-2ndlevel"/>
        <w:numPr>
          <w:ilvl w:val="1"/>
          <w:numId w:val="19"/>
        </w:numPr>
        <w:ind w:left="1080"/>
        <w:jc w:val="both"/>
        <w:rPr>
          <w:rFonts w:ascii="Times New Roman" w:hAnsi="Times New Roman"/>
        </w:rPr>
      </w:pPr>
      <w:r w:rsidRPr="004A541C">
        <w:rPr>
          <w:rFonts w:ascii="Times New Roman" w:hAnsi="Times New Roman"/>
        </w:rPr>
        <w:t>Make sure the atmosphere within the space is not hazardous when entrants are present.</w:t>
      </w:r>
    </w:p>
    <w:p w14:paraId="3621BDAE" w14:textId="77777777" w:rsidR="00C46681" w:rsidRPr="004605C6" w:rsidRDefault="00C46681" w:rsidP="00716D15">
      <w:pPr>
        <w:pStyle w:val="Requirementbullet-2ndlevel"/>
        <w:numPr>
          <w:ilvl w:val="0"/>
          <w:numId w:val="19"/>
        </w:numPr>
        <w:spacing w:before="60"/>
        <w:jc w:val="both"/>
        <w:rPr>
          <w:rFonts w:ascii="Times New Roman" w:hAnsi="Times New Roman"/>
        </w:rPr>
      </w:pPr>
      <w:r w:rsidRPr="004A541C">
        <w:rPr>
          <w:rFonts w:ascii="Times New Roman" w:hAnsi="Times New Roman"/>
        </w:rPr>
        <w:t>Use continuous forced air ventilation, as follows:</w:t>
      </w:r>
    </w:p>
    <w:p w14:paraId="47767EF9" w14:textId="77777777" w:rsidR="00C46681" w:rsidRPr="004605C6" w:rsidRDefault="00C46681" w:rsidP="00B64E9D">
      <w:pPr>
        <w:pStyle w:val="NumberedRequirement-4thLevel"/>
        <w:numPr>
          <w:ilvl w:val="0"/>
          <w:numId w:val="21"/>
        </w:numPr>
        <w:jc w:val="both"/>
        <w:rPr>
          <w:rFonts w:ascii="Times New Roman" w:hAnsi="Times New Roman"/>
        </w:rPr>
      </w:pPr>
      <w:r w:rsidRPr="004A541C">
        <w:rPr>
          <w:rFonts w:ascii="Times New Roman" w:hAnsi="Times New Roman"/>
        </w:rPr>
        <w:t>Wait until the forced air ventilation has removed any hazardous atmosphere before allowing entrants into the space.</w:t>
      </w:r>
    </w:p>
    <w:p w14:paraId="27F1EA3B" w14:textId="77777777" w:rsidR="00C46681" w:rsidRPr="004605C6" w:rsidRDefault="00C46681" w:rsidP="00B64E9D">
      <w:pPr>
        <w:pStyle w:val="NumberedRequirement-4thLevel"/>
        <w:numPr>
          <w:ilvl w:val="0"/>
          <w:numId w:val="21"/>
        </w:numPr>
        <w:jc w:val="both"/>
        <w:rPr>
          <w:rFonts w:ascii="Times New Roman" w:hAnsi="Times New Roman"/>
        </w:rPr>
      </w:pPr>
      <w:r w:rsidRPr="004A541C">
        <w:rPr>
          <w:rFonts w:ascii="Times New Roman" w:hAnsi="Times New Roman"/>
        </w:rPr>
        <w:t>Direct forced air ventilation toward the immediate areas where employees are, or will be, and continue ventilation until all employees have left the space.</w:t>
      </w:r>
    </w:p>
    <w:p w14:paraId="06B38FC3" w14:textId="77777777" w:rsidR="00C46681" w:rsidRPr="004A541C" w:rsidRDefault="00C46681" w:rsidP="00B64E9D">
      <w:pPr>
        <w:pStyle w:val="NumberedRequirement-4thLevel"/>
        <w:numPr>
          <w:ilvl w:val="0"/>
          <w:numId w:val="21"/>
        </w:numPr>
        <w:jc w:val="both"/>
        <w:rPr>
          <w:rFonts w:ascii="Times New Roman" w:hAnsi="Times New Roman"/>
        </w:rPr>
      </w:pPr>
      <w:r w:rsidRPr="004A541C">
        <w:rPr>
          <w:rFonts w:ascii="Times New Roman" w:hAnsi="Times New Roman"/>
        </w:rPr>
        <w:t>Provide the air supply from a clean source and make sure it does not increase hazards in the space.</w:t>
      </w:r>
    </w:p>
    <w:p w14:paraId="319ED367" w14:textId="77777777" w:rsidR="00C46681" w:rsidRPr="004A541C" w:rsidRDefault="00C46681" w:rsidP="00B64E9D">
      <w:pPr>
        <w:pStyle w:val="Requirementbullet-2ndlevel"/>
        <w:numPr>
          <w:ilvl w:val="0"/>
          <w:numId w:val="20"/>
        </w:numPr>
        <w:spacing w:before="120"/>
        <w:jc w:val="both"/>
        <w:rPr>
          <w:rFonts w:ascii="Times New Roman" w:hAnsi="Times New Roman"/>
        </w:rPr>
      </w:pPr>
      <w:r w:rsidRPr="004A541C">
        <w:rPr>
          <w:rFonts w:ascii="Times New Roman" w:hAnsi="Times New Roman"/>
        </w:rPr>
        <w:t>Test the atmosphere within the space as needed to make sure hazards do not accumulate.</w:t>
      </w:r>
    </w:p>
    <w:p w14:paraId="3520ECA9" w14:textId="77777777" w:rsidR="00C46681" w:rsidRPr="004A541C" w:rsidRDefault="00C46681" w:rsidP="00B64E9D">
      <w:pPr>
        <w:pStyle w:val="Requirementbullet-2ndlevel"/>
        <w:numPr>
          <w:ilvl w:val="0"/>
          <w:numId w:val="20"/>
        </w:numPr>
        <w:spacing w:before="120"/>
        <w:jc w:val="both"/>
        <w:rPr>
          <w:rFonts w:ascii="Times New Roman" w:hAnsi="Times New Roman"/>
        </w:rPr>
      </w:pPr>
      <w:r w:rsidRPr="004A541C">
        <w:rPr>
          <w:rFonts w:ascii="Times New Roman" w:hAnsi="Times New Roman"/>
        </w:rPr>
        <w:t>If a hazardous atmosphere is detected during entry, we will do all of the following:</w:t>
      </w:r>
    </w:p>
    <w:p w14:paraId="4B23EBDB" w14:textId="77777777" w:rsidR="00C46681" w:rsidRPr="004A541C" w:rsidRDefault="00C46681" w:rsidP="00B64E9D">
      <w:pPr>
        <w:pStyle w:val="NumberedRequirement-4thLevel"/>
        <w:numPr>
          <w:ilvl w:val="1"/>
          <w:numId w:val="20"/>
        </w:numPr>
        <w:ind w:left="1080"/>
        <w:jc w:val="both"/>
        <w:rPr>
          <w:rFonts w:ascii="Times New Roman" w:hAnsi="Times New Roman"/>
        </w:rPr>
      </w:pPr>
      <w:r w:rsidRPr="004A541C">
        <w:rPr>
          <w:rFonts w:ascii="Times New Roman" w:hAnsi="Times New Roman"/>
        </w:rPr>
        <w:t>Evacuate employees from the space immediately.</w:t>
      </w:r>
    </w:p>
    <w:p w14:paraId="3C1C0FF1" w14:textId="77777777" w:rsidR="00C46681" w:rsidRPr="004A541C" w:rsidRDefault="00C46681" w:rsidP="00B64E9D">
      <w:pPr>
        <w:pStyle w:val="NumberedRequirement-4thLevel"/>
        <w:numPr>
          <w:ilvl w:val="1"/>
          <w:numId w:val="20"/>
        </w:numPr>
        <w:ind w:left="1080"/>
        <w:jc w:val="both"/>
        <w:rPr>
          <w:rFonts w:ascii="Times New Roman" w:hAnsi="Times New Roman"/>
        </w:rPr>
      </w:pPr>
      <w:r w:rsidRPr="004A541C">
        <w:rPr>
          <w:rFonts w:ascii="Times New Roman" w:hAnsi="Times New Roman"/>
        </w:rPr>
        <w:t>Evaluate the space to determine how the hazardous atmosphere developed.</w:t>
      </w:r>
    </w:p>
    <w:p w14:paraId="1B9C7329" w14:textId="77777777" w:rsidR="00C46681" w:rsidRPr="004A541C" w:rsidRDefault="00C46681" w:rsidP="00B64E9D">
      <w:pPr>
        <w:pStyle w:val="NumberedRequirement-4thLevel"/>
        <w:numPr>
          <w:ilvl w:val="1"/>
          <w:numId w:val="20"/>
        </w:numPr>
        <w:ind w:left="1080"/>
        <w:jc w:val="both"/>
        <w:rPr>
          <w:rFonts w:ascii="Times New Roman" w:hAnsi="Times New Roman"/>
        </w:rPr>
      </w:pPr>
      <w:r w:rsidRPr="004A541C">
        <w:rPr>
          <w:rFonts w:ascii="Times New Roman" w:hAnsi="Times New Roman"/>
        </w:rPr>
        <w:t>Implement measures to protect employees from the hazardous atmosphere before continuing the entry operation.</w:t>
      </w:r>
    </w:p>
    <w:p w14:paraId="5BFAA0DE" w14:textId="77777777" w:rsidR="004605C6" w:rsidRPr="004605C6" w:rsidRDefault="00C46681" w:rsidP="00B64E9D">
      <w:pPr>
        <w:pStyle w:val="NumberedRequirement-4thLevel"/>
        <w:numPr>
          <w:ilvl w:val="1"/>
          <w:numId w:val="20"/>
        </w:numPr>
        <w:ind w:left="1080"/>
        <w:jc w:val="both"/>
        <w:rPr>
          <w:rFonts w:ascii="Times New Roman" w:hAnsi="Times New Roman"/>
        </w:rPr>
      </w:pPr>
      <w:r w:rsidRPr="004A541C">
        <w:rPr>
          <w:rFonts w:ascii="Times New Roman" w:hAnsi="Times New Roman"/>
        </w:rPr>
        <w:t>Verify the space is safe for entry before continuing the entry operation.</w:t>
      </w:r>
    </w:p>
    <w:p w14:paraId="38FA4E99" w14:textId="77777777" w:rsidR="00C46681" w:rsidRPr="00AA22CC" w:rsidRDefault="00C46681" w:rsidP="00716D15">
      <w:pPr>
        <w:pStyle w:val="NumberedRequirement-4thLevel"/>
        <w:numPr>
          <w:ilvl w:val="0"/>
          <w:numId w:val="22"/>
        </w:numPr>
        <w:spacing w:before="60" w:after="120"/>
        <w:jc w:val="both"/>
        <w:rPr>
          <w:rFonts w:ascii="Times New Roman" w:hAnsi="Times New Roman"/>
        </w:rPr>
      </w:pPr>
      <w:r w:rsidRPr="004A541C">
        <w:rPr>
          <w:rFonts w:ascii="Times New Roman" w:hAnsi="Times New Roman"/>
        </w:rPr>
        <w:t>The written documentation is available to each employee entering the space or to that employee’s representative at the confined space bulletin board.</w:t>
      </w:r>
    </w:p>
    <w:p w14:paraId="75A61746" w14:textId="77777777" w:rsidR="00C46681" w:rsidRPr="00AA22CC" w:rsidRDefault="00027826" w:rsidP="00AA22CC">
      <w:pPr>
        <w:pStyle w:val="Heading4"/>
        <w:spacing w:after="60"/>
        <w:rPr>
          <w:rFonts w:ascii="Arial" w:hAnsi="Arial"/>
          <w:caps/>
          <w:szCs w:val="24"/>
        </w:rPr>
      </w:pPr>
      <w:r>
        <w:rPr>
          <w:rFonts w:ascii="Arial" w:hAnsi="Arial"/>
          <w:szCs w:val="24"/>
        </w:rPr>
        <w:t>Classify a Confined Space as a Non-</w:t>
      </w:r>
      <w:proofErr w:type="gramStart"/>
      <w:r>
        <w:rPr>
          <w:rFonts w:ascii="Arial" w:hAnsi="Arial"/>
          <w:szCs w:val="24"/>
        </w:rPr>
        <w:t>permit</w:t>
      </w:r>
      <w:proofErr w:type="gramEnd"/>
      <w:r>
        <w:rPr>
          <w:rFonts w:ascii="Arial" w:hAnsi="Arial"/>
          <w:szCs w:val="24"/>
        </w:rPr>
        <w:t xml:space="preserve"> Space</w:t>
      </w:r>
    </w:p>
    <w:p w14:paraId="7FD7D482" w14:textId="77777777" w:rsidR="00C46681" w:rsidRDefault="00C46681">
      <w:pPr>
        <w:pStyle w:val="Heading6"/>
      </w:pPr>
      <w:r>
        <w:t>For information only</w:t>
      </w:r>
    </w:p>
    <w:p w14:paraId="160077A4" w14:textId="77777777" w:rsidR="00C46681" w:rsidRDefault="00C46681">
      <w:pPr>
        <w:pBdr>
          <w:top w:val="single" w:sz="4" w:space="1" w:color="auto"/>
          <w:left w:val="single" w:sz="4" w:space="0" w:color="auto"/>
          <w:bottom w:val="single" w:sz="4" w:space="1" w:color="auto"/>
          <w:right w:val="single" w:sz="4" w:space="4" w:color="auto"/>
        </w:pBdr>
        <w:shd w:val="clear" w:color="auto" w:fill="D9D9D9"/>
        <w:ind w:left="720" w:hanging="720"/>
        <w:jc w:val="center"/>
        <w:rPr>
          <w:rFonts w:ascii="Arial" w:hAnsi="Arial"/>
          <w:b/>
          <w:bCs/>
        </w:rPr>
      </w:pPr>
      <w:r>
        <w:rPr>
          <w:rFonts w:ascii="Arial" w:hAnsi="Arial"/>
          <w:b/>
          <w:bCs/>
        </w:rPr>
        <w:t>Remove this box from your completed program.</w:t>
      </w:r>
    </w:p>
    <w:p w14:paraId="2AFA7E29" w14:textId="77777777" w:rsidR="00C46681" w:rsidRDefault="00C46681">
      <w:pPr>
        <w:pBdr>
          <w:top w:val="single" w:sz="4" w:space="1" w:color="auto"/>
          <w:left w:val="single" w:sz="4" w:space="0" w:color="auto"/>
          <w:bottom w:val="single" w:sz="4" w:space="1" w:color="auto"/>
          <w:right w:val="single" w:sz="4" w:space="4" w:color="auto"/>
        </w:pBdr>
        <w:shd w:val="clear" w:color="auto" w:fill="D9D9D9"/>
        <w:ind w:left="720" w:hanging="720"/>
        <w:jc w:val="center"/>
        <w:rPr>
          <w:rFonts w:ascii="Arial" w:hAnsi="Arial"/>
          <w:b/>
          <w:bCs/>
        </w:rPr>
      </w:pPr>
    </w:p>
    <w:p w14:paraId="66C6AB7B" w14:textId="77777777" w:rsidR="00C46681" w:rsidRPr="00354C70" w:rsidRDefault="00C46681">
      <w:pPr>
        <w:pBdr>
          <w:top w:val="single" w:sz="4" w:space="1" w:color="auto"/>
          <w:left w:val="single" w:sz="4" w:space="0" w:color="auto"/>
          <w:bottom w:val="single" w:sz="4" w:space="1" w:color="auto"/>
          <w:right w:val="single" w:sz="4" w:space="4" w:color="auto"/>
        </w:pBdr>
        <w:shd w:val="clear" w:color="auto" w:fill="D9D9D9"/>
        <w:rPr>
          <w:rFonts w:ascii="Arial" w:hAnsi="Arial"/>
          <w:sz w:val="22"/>
          <w:szCs w:val="22"/>
        </w:rPr>
      </w:pPr>
      <w:r w:rsidRPr="00354C70">
        <w:rPr>
          <w:rFonts w:ascii="Arial" w:hAnsi="Arial"/>
          <w:sz w:val="22"/>
          <w:szCs w:val="22"/>
        </w:rPr>
        <w:t xml:space="preserve">Complete this section </w:t>
      </w:r>
      <w:r w:rsidRPr="00354C70">
        <w:rPr>
          <w:rFonts w:ascii="Arial" w:hAnsi="Arial"/>
          <w:b/>
          <w:bCs/>
          <w:sz w:val="22"/>
          <w:szCs w:val="22"/>
        </w:rPr>
        <w:t>only</w:t>
      </w:r>
      <w:r w:rsidRPr="00354C70">
        <w:rPr>
          <w:rFonts w:ascii="Arial" w:hAnsi="Arial"/>
          <w:sz w:val="22"/>
          <w:szCs w:val="22"/>
        </w:rPr>
        <w:t xml:space="preserve"> when you classify a space as nonpermit.</w:t>
      </w:r>
    </w:p>
    <w:p w14:paraId="6EAD7D8D" w14:textId="77777777" w:rsidR="00C46681" w:rsidRPr="00716D15" w:rsidRDefault="00C46681" w:rsidP="00716D15">
      <w:pPr>
        <w:pBdr>
          <w:top w:val="single" w:sz="4" w:space="1" w:color="auto"/>
          <w:left w:val="single" w:sz="4" w:space="0" w:color="auto"/>
          <w:bottom w:val="single" w:sz="4" w:space="1" w:color="auto"/>
          <w:right w:val="single" w:sz="4" w:space="4" w:color="auto"/>
        </w:pBdr>
        <w:shd w:val="clear" w:color="auto" w:fill="D9D9D9"/>
        <w:rPr>
          <w:rFonts w:ascii="Arial" w:hAnsi="Arial"/>
          <w:sz w:val="22"/>
          <w:szCs w:val="22"/>
        </w:rPr>
      </w:pPr>
      <w:r w:rsidRPr="00354C70">
        <w:rPr>
          <w:rFonts w:ascii="Arial" w:hAnsi="Arial"/>
          <w:sz w:val="22"/>
          <w:szCs w:val="22"/>
        </w:rPr>
        <w:t xml:space="preserve">See </w:t>
      </w:r>
      <w:r w:rsidR="00463899" w:rsidRPr="00354C70">
        <w:rPr>
          <w:rFonts w:ascii="Arial" w:hAnsi="Arial"/>
          <w:sz w:val="22"/>
          <w:szCs w:val="22"/>
        </w:rPr>
        <w:t>non</w:t>
      </w:r>
      <w:r w:rsidR="00463899">
        <w:rPr>
          <w:rFonts w:ascii="Arial" w:hAnsi="Arial"/>
          <w:sz w:val="22"/>
          <w:szCs w:val="22"/>
        </w:rPr>
        <w:t>-</w:t>
      </w:r>
      <w:r w:rsidR="00463899" w:rsidRPr="00354C70">
        <w:rPr>
          <w:rFonts w:ascii="Arial" w:hAnsi="Arial"/>
          <w:sz w:val="22"/>
          <w:szCs w:val="22"/>
        </w:rPr>
        <w:t xml:space="preserve">permit space documentation form </w:t>
      </w:r>
      <w:r w:rsidRPr="00354C70">
        <w:rPr>
          <w:rFonts w:ascii="Arial" w:hAnsi="Arial"/>
          <w:sz w:val="22"/>
          <w:szCs w:val="22"/>
        </w:rPr>
        <w:t xml:space="preserve">in this section. </w:t>
      </w:r>
    </w:p>
    <w:p w14:paraId="10B66B55" w14:textId="77777777" w:rsidR="00C46681" w:rsidRPr="009F09E4" w:rsidRDefault="00C46681" w:rsidP="00716D15">
      <w:pPr>
        <w:pStyle w:val="requirementbullet"/>
        <w:numPr>
          <w:ilvl w:val="0"/>
          <w:numId w:val="22"/>
        </w:numPr>
        <w:spacing w:before="60" w:after="60"/>
        <w:jc w:val="both"/>
        <w:rPr>
          <w:rFonts w:ascii="Times New Roman" w:hAnsi="Times New Roman"/>
        </w:rPr>
      </w:pPr>
      <w:r w:rsidRPr="004A541C">
        <w:rPr>
          <w:rFonts w:ascii="Times New Roman" w:hAnsi="Times New Roman"/>
        </w:rPr>
        <w:t xml:space="preserve">A space will be classified nonpermit only for as long as all the hazards remain eliminated.  </w:t>
      </w:r>
    </w:p>
    <w:p w14:paraId="41405EF1" w14:textId="77777777" w:rsidR="00C46681" w:rsidRPr="009F09E4" w:rsidRDefault="00C46681" w:rsidP="00716D15">
      <w:pPr>
        <w:pStyle w:val="requirementbullet"/>
        <w:numPr>
          <w:ilvl w:val="0"/>
          <w:numId w:val="22"/>
        </w:numPr>
        <w:spacing w:after="60"/>
        <w:jc w:val="both"/>
        <w:rPr>
          <w:rFonts w:ascii="Times New Roman" w:hAnsi="Times New Roman"/>
        </w:rPr>
      </w:pPr>
      <w:r w:rsidRPr="004A541C">
        <w:rPr>
          <w:rFonts w:ascii="Times New Roman" w:hAnsi="Times New Roman"/>
        </w:rPr>
        <w:t>If someone must enter the space to eliminate of any of the hazards, we will follow all the requirements listed under the permit entry procedures.</w:t>
      </w:r>
    </w:p>
    <w:p w14:paraId="5D870CD4" w14:textId="77777777" w:rsidR="00C46681" w:rsidRPr="009F09E4" w:rsidRDefault="00C46681" w:rsidP="00B64E9D">
      <w:pPr>
        <w:pStyle w:val="requirementbullet"/>
        <w:numPr>
          <w:ilvl w:val="0"/>
          <w:numId w:val="22"/>
        </w:numPr>
        <w:jc w:val="both"/>
        <w:rPr>
          <w:rFonts w:ascii="Times New Roman" w:hAnsi="Times New Roman"/>
        </w:rPr>
      </w:pPr>
      <w:r w:rsidRPr="004A541C">
        <w:rPr>
          <w:rFonts w:ascii="Times New Roman" w:hAnsi="Times New Roman"/>
        </w:rPr>
        <w:t>Documentation that no permit-required confined space hazards exist will include the following:</w:t>
      </w:r>
    </w:p>
    <w:p w14:paraId="21041395" w14:textId="77777777" w:rsidR="00C46681" w:rsidRPr="004A541C" w:rsidRDefault="00C46681" w:rsidP="00B64E9D">
      <w:pPr>
        <w:pStyle w:val="requirementbullet"/>
        <w:numPr>
          <w:ilvl w:val="1"/>
          <w:numId w:val="22"/>
        </w:numPr>
        <w:ind w:left="1080"/>
        <w:jc w:val="both"/>
        <w:rPr>
          <w:rFonts w:ascii="Times New Roman" w:hAnsi="Times New Roman"/>
        </w:rPr>
      </w:pPr>
      <w:r w:rsidRPr="004A541C">
        <w:rPr>
          <w:rFonts w:ascii="Times New Roman" w:hAnsi="Times New Roman"/>
        </w:rPr>
        <w:t xml:space="preserve">The date, location, and signature of the person making the determination. </w:t>
      </w:r>
    </w:p>
    <w:p w14:paraId="34700A8E" w14:textId="77777777" w:rsidR="00C46681" w:rsidRPr="004A541C" w:rsidRDefault="00C46681" w:rsidP="00B64E9D">
      <w:pPr>
        <w:pStyle w:val="requirementbullet"/>
        <w:numPr>
          <w:ilvl w:val="1"/>
          <w:numId w:val="22"/>
        </w:numPr>
        <w:ind w:left="1080"/>
        <w:jc w:val="both"/>
        <w:rPr>
          <w:rFonts w:ascii="Times New Roman" w:hAnsi="Times New Roman"/>
        </w:rPr>
      </w:pPr>
      <w:r w:rsidRPr="004A541C">
        <w:rPr>
          <w:rFonts w:ascii="Times New Roman" w:hAnsi="Times New Roman"/>
        </w:rPr>
        <w:t>How we determined that no permit-required confined space hazards exist.</w:t>
      </w:r>
    </w:p>
    <w:p w14:paraId="4951B1BE" w14:textId="77777777" w:rsidR="00C46681" w:rsidRDefault="00C46681" w:rsidP="00B64E9D">
      <w:pPr>
        <w:pStyle w:val="requirementbullet"/>
        <w:numPr>
          <w:ilvl w:val="1"/>
          <w:numId w:val="22"/>
        </w:numPr>
        <w:spacing w:after="120"/>
        <w:ind w:left="1080"/>
        <w:jc w:val="both"/>
        <w:rPr>
          <w:rFonts w:ascii="Times New Roman" w:hAnsi="Times New Roman"/>
        </w:rPr>
      </w:pPr>
      <w:r w:rsidRPr="004A541C">
        <w:rPr>
          <w:rFonts w:ascii="Times New Roman" w:hAnsi="Times New Roman"/>
        </w:rPr>
        <w:t>Documentation will be available to entrants or their authorized representatives by posting at the entry to the space.</w:t>
      </w:r>
    </w:p>
    <w:p w14:paraId="5E1C9CCA" w14:textId="77777777" w:rsidR="00C46681" w:rsidRPr="00716D15" w:rsidRDefault="00C46681" w:rsidP="00716D15">
      <w:pPr>
        <w:spacing w:after="60"/>
      </w:pPr>
      <w:r w:rsidRPr="004A541C">
        <w:t>The following spaces can be classified as nonpermit spaces by following the listed methods of hazard elimination: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196"/>
        <w:gridCol w:w="2197"/>
        <w:gridCol w:w="2197"/>
      </w:tblGrid>
      <w:tr w:rsidR="00C46681" w:rsidRPr="00267459" w14:paraId="30178971" w14:textId="77777777" w:rsidTr="00027826">
        <w:trPr>
          <w:jc w:val="center"/>
        </w:trPr>
        <w:tc>
          <w:tcPr>
            <w:tcW w:w="2520" w:type="dxa"/>
          </w:tcPr>
          <w:p w14:paraId="0AB7D843" w14:textId="77777777" w:rsidR="00C46681" w:rsidRPr="00267459" w:rsidRDefault="00C46681">
            <w:pPr>
              <w:pStyle w:val="H4"/>
              <w:keepNext w:val="0"/>
              <w:autoSpaceDE/>
              <w:autoSpaceDN/>
              <w:adjustRightInd/>
              <w:spacing w:before="0" w:after="0"/>
              <w:outlineLvl w:val="9"/>
              <w:rPr>
                <w:rFonts w:ascii="Arial" w:hAnsi="Arial"/>
                <w:sz w:val="20"/>
                <w:szCs w:val="20"/>
              </w:rPr>
            </w:pPr>
            <w:r w:rsidRPr="00267459">
              <w:rPr>
                <w:rFonts w:ascii="Arial" w:hAnsi="Arial"/>
                <w:sz w:val="20"/>
                <w:szCs w:val="20"/>
              </w:rPr>
              <w:t>Date</w:t>
            </w:r>
          </w:p>
        </w:tc>
        <w:tc>
          <w:tcPr>
            <w:tcW w:w="2196" w:type="dxa"/>
          </w:tcPr>
          <w:p w14:paraId="49F044E0" w14:textId="77777777" w:rsidR="00C46681" w:rsidRPr="00267459" w:rsidRDefault="00C46681">
            <w:pPr>
              <w:pStyle w:val="Heading4"/>
              <w:rPr>
                <w:rFonts w:ascii="Arial" w:hAnsi="Arial"/>
                <w:bCs/>
                <w:sz w:val="20"/>
              </w:rPr>
            </w:pPr>
            <w:r w:rsidRPr="00267459">
              <w:rPr>
                <w:rFonts w:ascii="Arial" w:hAnsi="Arial"/>
                <w:sz w:val="20"/>
              </w:rPr>
              <w:t>Location of Confined Space</w:t>
            </w:r>
          </w:p>
        </w:tc>
        <w:tc>
          <w:tcPr>
            <w:tcW w:w="2197" w:type="dxa"/>
          </w:tcPr>
          <w:p w14:paraId="218F2A9B" w14:textId="77777777" w:rsidR="00C46681" w:rsidRPr="00267459" w:rsidRDefault="00C46681">
            <w:pPr>
              <w:pStyle w:val="Heading4"/>
              <w:rPr>
                <w:rFonts w:ascii="Arial" w:hAnsi="Arial"/>
                <w:bCs/>
                <w:sz w:val="20"/>
              </w:rPr>
            </w:pPr>
            <w:r w:rsidRPr="00267459">
              <w:rPr>
                <w:rFonts w:ascii="Arial" w:hAnsi="Arial"/>
                <w:bCs/>
                <w:sz w:val="20"/>
              </w:rPr>
              <w:t xml:space="preserve">Hazards </w:t>
            </w:r>
          </w:p>
        </w:tc>
        <w:tc>
          <w:tcPr>
            <w:tcW w:w="2197" w:type="dxa"/>
          </w:tcPr>
          <w:p w14:paraId="0C623F00" w14:textId="77777777" w:rsidR="00C46681" w:rsidRPr="00267459" w:rsidRDefault="00C46681">
            <w:pPr>
              <w:rPr>
                <w:rFonts w:ascii="Arial" w:hAnsi="Arial"/>
                <w:sz w:val="20"/>
                <w:szCs w:val="20"/>
              </w:rPr>
            </w:pPr>
            <w:r w:rsidRPr="00267459">
              <w:rPr>
                <w:rFonts w:ascii="Arial" w:hAnsi="Arial"/>
                <w:b/>
                <w:sz w:val="20"/>
                <w:szCs w:val="20"/>
              </w:rPr>
              <w:t>Method of Hazard Elimination</w:t>
            </w:r>
          </w:p>
        </w:tc>
      </w:tr>
      <w:tr w:rsidR="00C46681" w:rsidRPr="00267459" w14:paraId="411E623B" w14:textId="77777777" w:rsidTr="00027826">
        <w:trPr>
          <w:jc w:val="center"/>
        </w:trPr>
        <w:tc>
          <w:tcPr>
            <w:tcW w:w="2520" w:type="dxa"/>
          </w:tcPr>
          <w:p w14:paraId="12006E7F" w14:textId="77777777" w:rsidR="00C46681" w:rsidRPr="00267459" w:rsidRDefault="00C46681">
            <w:pPr>
              <w:pStyle w:val="Address"/>
              <w:autoSpaceDE/>
              <w:autoSpaceDN/>
              <w:adjustRightInd/>
            </w:pPr>
            <w:r w:rsidRPr="00267459">
              <w:t>(Input your specific information)</w:t>
            </w:r>
          </w:p>
        </w:tc>
        <w:tc>
          <w:tcPr>
            <w:tcW w:w="2196" w:type="dxa"/>
          </w:tcPr>
          <w:p w14:paraId="359BCBB0" w14:textId="77777777" w:rsidR="00C46681" w:rsidRPr="00267459" w:rsidRDefault="00C46681"/>
        </w:tc>
        <w:tc>
          <w:tcPr>
            <w:tcW w:w="2197" w:type="dxa"/>
          </w:tcPr>
          <w:p w14:paraId="34E1F8B4" w14:textId="77777777" w:rsidR="00C46681" w:rsidRPr="00267459" w:rsidRDefault="00C46681"/>
        </w:tc>
        <w:tc>
          <w:tcPr>
            <w:tcW w:w="2197" w:type="dxa"/>
          </w:tcPr>
          <w:p w14:paraId="5C0EDC18" w14:textId="77777777" w:rsidR="00C46681" w:rsidRPr="00267459" w:rsidRDefault="00C46681"/>
        </w:tc>
      </w:tr>
      <w:tr w:rsidR="00C46681" w14:paraId="63AF51CE" w14:textId="77777777" w:rsidTr="00027826">
        <w:trPr>
          <w:jc w:val="center"/>
        </w:trPr>
        <w:tc>
          <w:tcPr>
            <w:tcW w:w="2520" w:type="dxa"/>
          </w:tcPr>
          <w:p w14:paraId="45AB3F49" w14:textId="77777777" w:rsidR="00C46681" w:rsidRDefault="00C46681">
            <w:pPr>
              <w:rPr>
                <w:rFonts w:ascii="Arial" w:hAnsi="Arial"/>
              </w:rPr>
            </w:pPr>
          </w:p>
        </w:tc>
        <w:tc>
          <w:tcPr>
            <w:tcW w:w="2196" w:type="dxa"/>
          </w:tcPr>
          <w:p w14:paraId="55A7A2CB" w14:textId="77777777" w:rsidR="00C46681" w:rsidRDefault="00C46681">
            <w:pPr>
              <w:rPr>
                <w:rFonts w:ascii="Arial" w:hAnsi="Arial"/>
              </w:rPr>
            </w:pPr>
          </w:p>
        </w:tc>
        <w:tc>
          <w:tcPr>
            <w:tcW w:w="2197" w:type="dxa"/>
          </w:tcPr>
          <w:p w14:paraId="1B1D2655" w14:textId="77777777" w:rsidR="00C46681" w:rsidRDefault="00C46681">
            <w:pPr>
              <w:rPr>
                <w:rFonts w:ascii="Arial" w:hAnsi="Arial"/>
              </w:rPr>
            </w:pPr>
          </w:p>
        </w:tc>
        <w:tc>
          <w:tcPr>
            <w:tcW w:w="2197" w:type="dxa"/>
          </w:tcPr>
          <w:p w14:paraId="48544386" w14:textId="77777777" w:rsidR="00C46681" w:rsidRDefault="00C46681">
            <w:pPr>
              <w:rPr>
                <w:rFonts w:ascii="Arial" w:hAnsi="Arial"/>
              </w:rPr>
            </w:pPr>
          </w:p>
        </w:tc>
      </w:tr>
      <w:tr w:rsidR="00C46681" w14:paraId="4495D9CA" w14:textId="77777777" w:rsidTr="00027826">
        <w:trPr>
          <w:jc w:val="center"/>
        </w:trPr>
        <w:tc>
          <w:tcPr>
            <w:tcW w:w="2520" w:type="dxa"/>
          </w:tcPr>
          <w:p w14:paraId="57E23BC7" w14:textId="77777777" w:rsidR="00C46681" w:rsidRDefault="00C46681">
            <w:pPr>
              <w:rPr>
                <w:rFonts w:ascii="Arial" w:hAnsi="Arial"/>
              </w:rPr>
            </w:pPr>
          </w:p>
        </w:tc>
        <w:tc>
          <w:tcPr>
            <w:tcW w:w="2196" w:type="dxa"/>
          </w:tcPr>
          <w:p w14:paraId="1D1C295F" w14:textId="77777777" w:rsidR="00C46681" w:rsidRDefault="00C46681">
            <w:pPr>
              <w:rPr>
                <w:rFonts w:ascii="Arial" w:hAnsi="Arial"/>
              </w:rPr>
            </w:pPr>
          </w:p>
        </w:tc>
        <w:tc>
          <w:tcPr>
            <w:tcW w:w="2197" w:type="dxa"/>
          </w:tcPr>
          <w:p w14:paraId="5C6BE073" w14:textId="77777777" w:rsidR="00C46681" w:rsidRDefault="00C46681">
            <w:pPr>
              <w:rPr>
                <w:rFonts w:ascii="Arial" w:hAnsi="Arial"/>
              </w:rPr>
            </w:pPr>
          </w:p>
        </w:tc>
        <w:tc>
          <w:tcPr>
            <w:tcW w:w="2197" w:type="dxa"/>
          </w:tcPr>
          <w:p w14:paraId="318E8BCC" w14:textId="77777777" w:rsidR="00C46681" w:rsidRDefault="00C46681">
            <w:pPr>
              <w:rPr>
                <w:rFonts w:ascii="Arial" w:hAnsi="Arial"/>
              </w:rPr>
            </w:pPr>
          </w:p>
        </w:tc>
      </w:tr>
      <w:tr w:rsidR="00C46681" w14:paraId="15611266" w14:textId="77777777" w:rsidTr="00027826">
        <w:trPr>
          <w:jc w:val="center"/>
        </w:trPr>
        <w:tc>
          <w:tcPr>
            <w:tcW w:w="2520" w:type="dxa"/>
          </w:tcPr>
          <w:p w14:paraId="43D0FB91" w14:textId="77777777" w:rsidR="00C46681" w:rsidRDefault="00C46681">
            <w:pPr>
              <w:rPr>
                <w:rFonts w:ascii="Arial" w:hAnsi="Arial"/>
              </w:rPr>
            </w:pPr>
          </w:p>
        </w:tc>
        <w:tc>
          <w:tcPr>
            <w:tcW w:w="2196" w:type="dxa"/>
          </w:tcPr>
          <w:p w14:paraId="434FB3B4" w14:textId="77777777" w:rsidR="00C46681" w:rsidRDefault="00C46681">
            <w:pPr>
              <w:rPr>
                <w:rFonts w:ascii="Arial" w:hAnsi="Arial"/>
              </w:rPr>
            </w:pPr>
          </w:p>
        </w:tc>
        <w:tc>
          <w:tcPr>
            <w:tcW w:w="2197" w:type="dxa"/>
          </w:tcPr>
          <w:p w14:paraId="63ADEBE9" w14:textId="77777777" w:rsidR="00C46681" w:rsidRDefault="00C46681">
            <w:pPr>
              <w:rPr>
                <w:rFonts w:ascii="Arial" w:hAnsi="Arial"/>
              </w:rPr>
            </w:pPr>
          </w:p>
        </w:tc>
        <w:tc>
          <w:tcPr>
            <w:tcW w:w="2197" w:type="dxa"/>
          </w:tcPr>
          <w:p w14:paraId="22403C96" w14:textId="77777777" w:rsidR="00C46681" w:rsidRDefault="00C46681">
            <w:pPr>
              <w:rPr>
                <w:rFonts w:ascii="Arial" w:hAnsi="Arial"/>
              </w:rPr>
            </w:pPr>
          </w:p>
        </w:tc>
      </w:tr>
    </w:tbl>
    <w:p w14:paraId="480B869B" w14:textId="77777777" w:rsidR="00C46681" w:rsidRDefault="00795D43" w:rsidP="00716D15">
      <w:pPr>
        <w:pStyle w:val="Title"/>
      </w:pPr>
      <w:r>
        <w:lastRenderedPageBreak/>
        <w:t>Non-Permit Space Documentation Form</w:t>
      </w:r>
    </w:p>
    <w:p w14:paraId="5EF1FF8B" w14:textId="77777777" w:rsidR="00C46681" w:rsidRDefault="00C46681" w:rsidP="003A1F27">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6750"/>
      </w:tblGrid>
      <w:tr w:rsidR="00C46681" w14:paraId="36C41AD7" w14:textId="77777777" w:rsidTr="00795D43">
        <w:trPr>
          <w:jc w:val="center"/>
        </w:trPr>
        <w:tc>
          <w:tcPr>
            <w:tcW w:w="2628" w:type="dxa"/>
          </w:tcPr>
          <w:p w14:paraId="04E56C9D" w14:textId="77777777" w:rsidR="00C46681" w:rsidRPr="00267459" w:rsidRDefault="00C46681">
            <w:pPr>
              <w:pStyle w:val="requirementbullet"/>
              <w:numPr>
                <w:ilvl w:val="0"/>
                <w:numId w:val="0"/>
              </w:numPr>
              <w:rPr>
                <w:b/>
                <w:bCs/>
                <w:sz w:val="20"/>
                <w:szCs w:val="20"/>
              </w:rPr>
            </w:pPr>
            <w:r w:rsidRPr="00267459">
              <w:rPr>
                <w:b/>
                <w:bCs/>
                <w:sz w:val="20"/>
                <w:szCs w:val="20"/>
              </w:rPr>
              <w:t>Non</w:t>
            </w:r>
            <w:r w:rsidR="00354C70">
              <w:rPr>
                <w:b/>
                <w:bCs/>
                <w:sz w:val="20"/>
                <w:szCs w:val="20"/>
              </w:rPr>
              <w:t>-</w:t>
            </w:r>
            <w:r w:rsidRPr="00267459">
              <w:rPr>
                <w:b/>
                <w:bCs/>
                <w:sz w:val="20"/>
                <w:szCs w:val="20"/>
              </w:rPr>
              <w:t>permit confined space name or number</w:t>
            </w:r>
          </w:p>
          <w:p w14:paraId="708472D6" w14:textId="77777777" w:rsidR="00C46681" w:rsidRPr="00267459" w:rsidRDefault="00C46681">
            <w:pPr>
              <w:pStyle w:val="requirementbullet"/>
              <w:numPr>
                <w:ilvl w:val="0"/>
                <w:numId w:val="0"/>
              </w:numPr>
              <w:rPr>
                <w:sz w:val="20"/>
                <w:szCs w:val="20"/>
              </w:rPr>
            </w:pPr>
          </w:p>
        </w:tc>
        <w:tc>
          <w:tcPr>
            <w:tcW w:w="6750" w:type="dxa"/>
          </w:tcPr>
          <w:p w14:paraId="2436779A" w14:textId="77777777" w:rsidR="00C46681" w:rsidRPr="00267459" w:rsidRDefault="00C46681">
            <w:pPr>
              <w:pStyle w:val="requirementbullet"/>
              <w:numPr>
                <w:ilvl w:val="0"/>
                <w:numId w:val="0"/>
              </w:numPr>
              <w:rPr>
                <w:rFonts w:ascii="Times New Roman" w:hAnsi="Times New Roman"/>
                <w:i/>
                <w:iCs/>
                <w:sz w:val="20"/>
              </w:rPr>
            </w:pPr>
            <w:r w:rsidRPr="00267459">
              <w:rPr>
                <w:rFonts w:ascii="Times New Roman" w:hAnsi="Times New Roman"/>
                <w:i/>
                <w:iCs/>
                <w:sz w:val="20"/>
              </w:rPr>
              <w:t>(Insert your specific information here)</w:t>
            </w:r>
          </w:p>
          <w:p w14:paraId="58970C29" w14:textId="77777777" w:rsidR="00C46681" w:rsidRDefault="00C46681">
            <w:pPr>
              <w:pStyle w:val="requirementbullet"/>
              <w:numPr>
                <w:ilvl w:val="0"/>
                <w:numId w:val="0"/>
              </w:numPr>
              <w:rPr>
                <w:i/>
                <w:iCs/>
                <w:sz w:val="20"/>
              </w:rPr>
            </w:pPr>
          </w:p>
          <w:p w14:paraId="35BA6A18" w14:textId="77777777" w:rsidR="00C46681" w:rsidRDefault="00C46681">
            <w:pPr>
              <w:pStyle w:val="requirementbullet"/>
              <w:numPr>
                <w:ilvl w:val="0"/>
                <w:numId w:val="0"/>
              </w:numPr>
              <w:rPr>
                <w:i/>
                <w:iCs/>
                <w:sz w:val="20"/>
              </w:rPr>
            </w:pPr>
          </w:p>
          <w:p w14:paraId="4B84F575" w14:textId="77777777" w:rsidR="00C46681" w:rsidRDefault="00C46681">
            <w:pPr>
              <w:pStyle w:val="requirementbullet"/>
              <w:numPr>
                <w:ilvl w:val="0"/>
                <w:numId w:val="0"/>
              </w:numPr>
              <w:rPr>
                <w:i/>
                <w:iCs/>
                <w:sz w:val="20"/>
              </w:rPr>
            </w:pPr>
          </w:p>
          <w:p w14:paraId="46C96212" w14:textId="77777777" w:rsidR="00C46681" w:rsidRDefault="00C46681">
            <w:pPr>
              <w:pStyle w:val="requirementbullet"/>
              <w:numPr>
                <w:ilvl w:val="0"/>
                <w:numId w:val="0"/>
              </w:numPr>
              <w:rPr>
                <w:i/>
                <w:iCs/>
                <w:sz w:val="20"/>
              </w:rPr>
            </w:pPr>
          </w:p>
        </w:tc>
      </w:tr>
      <w:tr w:rsidR="00C46681" w14:paraId="71F13C34" w14:textId="77777777" w:rsidTr="00795D43">
        <w:trPr>
          <w:jc w:val="center"/>
        </w:trPr>
        <w:tc>
          <w:tcPr>
            <w:tcW w:w="2628" w:type="dxa"/>
          </w:tcPr>
          <w:p w14:paraId="1C467CD4" w14:textId="77777777" w:rsidR="00C46681" w:rsidRPr="00267459" w:rsidRDefault="00C46681">
            <w:pPr>
              <w:pStyle w:val="requirementbullet"/>
              <w:numPr>
                <w:ilvl w:val="0"/>
                <w:numId w:val="0"/>
              </w:numPr>
              <w:rPr>
                <w:b/>
                <w:bCs/>
                <w:sz w:val="20"/>
                <w:szCs w:val="20"/>
              </w:rPr>
            </w:pPr>
            <w:r w:rsidRPr="00267459">
              <w:rPr>
                <w:b/>
                <w:bCs/>
                <w:sz w:val="20"/>
                <w:szCs w:val="20"/>
              </w:rPr>
              <w:t>Location</w:t>
            </w:r>
          </w:p>
          <w:p w14:paraId="572F98DF" w14:textId="77777777" w:rsidR="00C46681" w:rsidRPr="00267459" w:rsidRDefault="00C46681">
            <w:pPr>
              <w:pStyle w:val="requirementbullet"/>
              <w:numPr>
                <w:ilvl w:val="0"/>
                <w:numId w:val="0"/>
              </w:numPr>
              <w:rPr>
                <w:sz w:val="20"/>
                <w:szCs w:val="20"/>
              </w:rPr>
            </w:pPr>
          </w:p>
        </w:tc>
        <w:tc>
          <w:tcPr>
            <w:tcW w:w="6750" w:type="dxa"/>
          </w:tcPr>
          <w:p w14:paraId="58088444" w14:textId="77777777" w:rsidR="00C46681" w:rsidRDefault="00C46681">
            <w:pPr>
              <w:pStyle w:val="requirementbullet"/>
              <w:numPr>
                <w:ilvl w:val="0"/>
                <w:numId w:val="0"/>
              </w:numPr>
            </w:pPr>
          </w:p>
          <w:p w14:paraId="59C71C10" w14:textId="77777777" w:rsidR="00C46681" w:rsidRDefault="00C46681">
            <w:pPr>
              <w:pStyle w:val="requirementbullet"/>
              <w:numPr>
                <w:ilvl w:val="0"/>
                <w:numId w:val="0"/>
              </w:numPr>
            </w:pPr>
          </w:p>
          <w:p w14:paraId="468C7937" w14:textId="77777777" w:rsidR="00C46681" w:rsidRDefault="00C46681">
            <w:pPr>
              <w:pStyle w:val="requirementbullet"/>
              <w:numPr>
                <w:ilvl w:val="0"/>
                <w:numId w:val="0"/>
              </w:numPr>
            </w:pPr>
          </w:p>
          <w:p w14:paraId="1612FFEF" w14:textId="77777777" w:rsidR="00C46681" w:rsidRDefault="00C46681">
            <w:pPr>
              <w:pStyle w:val="requirementbullet"/>
              <w:numPr>
                <w:ilvl w:val="0"/>
                <w:numId w:val="0"/>
              </w:numPr>
            </w:pPr>
          </w:p>
        </w:tc>
      </w:tr>
      <w:tr w:rsidR="00C46681" w14:paraId="2D8DB13B" w14:textId="77777777" w:rsidTr="00795D43">
        <w:trPr>
          <w:jc w:val="center"/>
        </w:trPr>
        <w:tc>
          <w:tcPr>
            <w:tcW w:w="2628" w:type="dxa"/>
          </w:tcPr>
          <w:p w14:paraId="4E9F8290" w14:textId="77777777" w:rsidR="00C46681" w:rsidRPr="00267459" w:rsidRDefault="00C46681">
            <w:pPr>
              <w:pStyle w:val="requirementbullet"/>
              <w:numPr>
                <w:ilvl w:val="0"/>
                <w:numId w:val="0"/>
              </w:numPr>
              <w:rPr>
                <w:b/>
                <w:bCs/>
                <w:sz w:val="20"/>
                <w:szCs w:val="20"/>
              </w:rPr>
            </w:pPr>
            <w:r w:rsidRPr="00267459">
              <w:rPr>
                <w:b/>
                <w:bCs/>
                <w:sz w:val="20"/>
                <w:szCs w:val="20"/>
              </w:rPr>
              <w:t>Documentation</w:t>
            </w:r>
          </w:p>
        </w:tc>
        <w:tc>
          <w:tcPr>
            <w:tcW w:w="6750" w:type="dxa"/>
          </w:tcPr>
          <w:p w14:paraId="5860A8E6" w14:textId="77777777" w:rsidR="00C46681" w:rsidRDefault="00C46681">
            <w:pPr>
              <w:pStyle w:val="requirementbullet"/>
              <w:numPr>
                <w:ilvl w:val="0"/>
                <w:numId w:val="0"/>
              </w:numPr>
            </w:pPr>
          </w:p>
          <w:p w14:paraId="0F3C708D" w14:textId="77777777" w:rsidR="00C46681" w:rsidRDefault="00C46681">
            <w:pPr>
              <w:pStyle w:val="requirementbullet"/>
              <w:numPr>
                <w:ilvl w:val="0"/>
                <w:numId w:val="0"/>
              </w:numPr>
            </w:pPr>
          </w:p>
          <w:p w14:paraId="1CB68167" w14:textId="77777777" w:rsidR="00C46681" w:rsidRDefault="00C46681">
            <w:pPr>
              <w:pStyle w:val="requirementbullet"/>
              <w:numPr>
                <w:ilvl w:val="0"/>
                <w:numId w:val="0"/>
              </w:numPr>
            </w:pPr>
          </w:p>
          <w:p w14:paraId="208F1E64" w14:textId="77777777" w:rsidR="00C46681" w:rsidRDefault="00C46681">
            <w:pPr>
              <w:pStyle w:val="requirementbullet"/>
              <w:numPr>
                <w:ilvl w:val="0"/>
                <w:numId w:val="0"/>
              </w:numPr>
            </w:pPr>
          </w:p>
        </w:tc>
      </w:tr>
      <w:tr w:rsidR="00C46681" w14:paraId="1C0EC1E6" w14:textId="77777777" w:rsidTr="00795D43">
        <w:trPr>
          <w:jc w:val="center"/>
        </w:trPr>
        <w:tc>
          <w:tcPr>
            <w:tcW w:w="2628" w:type="dxa"/>
          </w:tcPr>
          <w:p w14:paraId="2FD4E22D" w14:textId="77777777" w:rsidR="00C46681" w:rsidRPr="00267459" w:rsidRDefault="00C46681">
            <w:pPr>
              <w:pStyle w:val="requirementbullet"/>
              <w:numPr>
                <w:ilvl w:val="0"/>
                <w:numId w:val="0"/>
              </w:numPr>
              <w:rPr>
                <w:b/>
                <w:bCs/>
                <w:sz w:val="20"/>
                <w:szCs w:val="20"/>
              </w:rPr>
            </w:pPr>
            <w:r w:rsidRPr="00267459">
              <w:rPr>
                <w:b/>
                <w:bCs/>
                <w:sz w:val="20"/>
                <w:szCs w:val="20"/>
              </w:rPr>
              <w:t>Date</w:t>
            </w:r>
          </w:p>
          <w:p w14:paraId="14F5A59A" w14:textId="77777777" w:rsidR="00C46681" w:rsidRPr="00267459" w:rsidRDefault="00C46681">
            <w:pPr>
              <w:pStyle w:val="requirementbullet"/>
              <w:numPr>
                <w:ilvl w:val="0"/>
                <w:numId w:val="0"/>
              </w:numPr>
              <w:rPr>
                <w:sz w:val="20"/>
                <w:szCs w:val="20"/>
              </w:rPr>
            </w:pPr>
          </w:p>
          <w:p w14:paraId="2EDEC2D6" w14:textId="77777777" w:rsidR="00C46681" w:rsidRPr="00267459" w:rsidRDefault="00C46681">
            <w:pPr>
              <w:pStyle w:val="requirementbullet"/>
              <w:numPr>
                <w:ilvl w:val="0"/>
                <w:numId w:val="0"/>
              </w:numPr>
              <w:rPr>
                <w:sz w:val="20"/>
                <w:szCs w:val="20"/>
              </w:rPr>
            </w:pPr>
          </w:p>
        </w:tc>
        <w:tc>
          <w:tcPr>
            <w:tcW w:w="6750" w:type="dxa"/>
          </w:tcPr>
          <w:p w14:paraId="32E566EE" w14:textId="77777777" w:rsidR="00C46681" w:rsidRDefault="00C46681">
            <w:pPr>
              <w:pStyle w:val="requirementbullet"/>
              <w:numPr>
                <w:ilvl w:val="0"/>
                <w:numId w:val="0"/>
              </w:numPr>
            </w:pPr>
          </w:p>
          <w:p w14:paraId="25AA947A" w14:textId="77777777" w:rsidR="00C46681" w:rsidRDefault="00C46681">
            <w:pPr>
              <w:pStyle w:val="requirementbullet"/>
              <w:numPr>
                <w:ilvl w:val="0"/>
                <w:numId w:val="0"/>
              </w:numPr>
            </w:pPr>
          </w:p>
        </w:tc>
      </w:tr>
      <w:tr w:rsidR="00C46681" w14:paraId="02AD9E5C" w14:textId="77777777" w:rsidTr="00795D43">
        <w:trPr>
          <w:jc w:val="center"/>
        </w:trPr>
        <w:tc>
          <w:tcPr>
            <w:tcW w:w="2628" w:type="dxa"/>
          </w:tcPr>
          <w:p w14:paraId="7D314328" w14:textId="77777777" w:rsidR="00C46681" w:rsidRPr="00267459" w:rsidRDefault="00C46681">
            <w:pPr>
              <w:pStyle w:val="requirementbullet"/>
              <w:numPr>
                <w:ilvl w:val="0"/>
                <w:numId w:val="0"/>
              </w:numPr>
              <w:rPr>
                <w:b/>
                <w:bCs/>
                <w:sz w:val="20"/>
                <w:szCs w:val="20"/>
              </w:rPr>
            </w:pPr>
            <w:r w:rsidRPr="00267459">
              <w:rPr>
                <w:b/>
                <w:bCs/>
                <w:sz w:val="20"/>
                <w:szCs w:val="20"/>
              </w:rPr>
              <w:t>Signature</w:t>
            </w:r>
          </w:p>
          <w:p w14:paraId="65EA54FB" w14:textId="77777777" w:rsidR="00C46681" w:rsidRPr="00267459" w:rsidRDefault="00C46681">
            <w:pPr>
              <w:pStyle w:val="requirementbullet"/>
              <w:numPr>
                <w:ilvl w:val="0"/>
                <w:numId w:val="0"/>
              </w:numPr>
              <w:rPr>
                <w:sz w:val="20"/>
                <w:szCs w:val="20"/>
              </w:rPr>
            </w:pPr>
          </w:p>
          <w:p w14:paraId="69CB2056" w14:textId="77777777" w:rsidR="00C46681" w:rsidRPr="00267459" w:rsidRDefault="00C46681">
            <w:pPr>
              <w:pStyle w:val="requirementbullet"/>
              <w:numPr>
                <w:ilvl w:val="0"/>
                <w:numId w:val="0"/>
              </w:numPr>
              <w:rPr>
                <w:sz w:val="20"/>
                <w:szCs w:val="20"/>
              </w:rPr>
            </w:pPr>
          </w:p>
          <w:p w14:paraId="30A46673" w14:textId="77777777" w:rsidR="00C46681" w:rsidRPr="00267459" w:rsidRDefault="00C46681">
            <w:pPr>
              <w:pStyle w:val="requirementbullet"/>
              <w:numPr>
                <w:ilvl w:val="0"/>
                <w:numId w:val="0"/>
              </w:numPr>
              <w:rPr>
                <w:sz w:val="20"/>
                <w:szCs w:val="20"/>
              </w:rPr>
            </w:pPr>
          </w:p>
        </w:tc>
        <w:tc>
          <w:tcPr>
            <w:tcW w:w="6750" w:type="dxa"/>
          </w:tcPr>
          <w:p w14:paraId="2DFB1023" w14:textId="77777777" w:rsidR="00C46681" w:rsidRDefault="00C46681">
            <w:pPr>
              <w:pStyle w:val="requirementbullet"/>
              <w:numPr>
                <w:ilvl w:val="0"/>
                <w:numId w:val="0"/>
              </w:numPr>
            </w:pPr>
          </w:p>
          <w:p w14:paraId="13A6D7B3" w14:textId="77777777" w:rsidR="00C46681" w:rsidRDefault="00C46681">
            <w:pPr>
              <w:pStyle w:val="requirementbullet"/>
              <w:numPr>
                <w:ilvl w:val="0"/>
                <w:numId w:val="0"/>
              </w:numPr>
            </w:pPr>
          </w:p>
        </w:tc>
      </w:tr>
    </w:tbl>
    <w:p w14:paraId="59A0E8F7" w14:textId="77777777" w:rsidR="00C46681" w:rsidRDefault="00C46681"/>
    <w:p w14:paraId="0D1638C2" w14:textId="77777777" w:rsidR="00C46681" w:rsidRPr="00AA22CC" w:rsidRDefault="00C46681" w:rsidP="00AA22CC">
      <w:pPr>
        <w:spacing w:after="120"/>
        <w:jc w:val="center"/>
        <w:rPr>
          <w:rFonts w:ascii="Arial" w:hAnsi="Arial"/>
          <w:b/>
          <w:sz w:val="28"/>
          <w:szCs w:val="28"/>
        </w:rPr>
      </w:pPr>
      <w:r>
        <w:br w:type="page"/>
      </w:r>
      <w:r w:rsidR="00795D43" w:rsidRPr="00AA22CC">
        <w:rPr>
          <w:rFonts w:ascii="Arial" w:hAnsi="Arial"/>
          <w:b/>
          <w:sz w:val="28"/>
          <w:szCs w:val="28"/>
        </w:rPr>
        <w:lastRenderedPageBreak/>
        <w:t>Training</w:t>
      </w:r>
    </w:p>
    <w:p w14:paraId="288C199C" w14:textId="77777777" w:rsidR="00C46681" w:rsidRPr="00267459" w:rsidRDefault="00C46681" w:rsidP="00B64E9D">
      <w:pPr>
        <w:pStyle w:val="BodyText"/>
        <w:numPr>
          <w:ilvl w:val="0"/>
          <w:numId w:val="6"/>
        </w:numPr>
        <w:tabs>
          <w:tab w:val="clear" w:pos="360"/>
          <w:tab w:val="num" w:pos="720"/>
        </w:tabs>
        <w:ind w:left="720"/>
        <w:rPr>
          <w:rFonts w:ascii="Times New Roman" w:hAnsi="Times New Roman" w:cs="Times New Roman"/>
          <w:b w:val="0"/>
          <w:bCs/>
        </w:rPr>
      </w:pPr>
      <w:r w:rsidRPr="004A541C">
        <w:rPr>
          <w:rFonts w:ascii="Times New Roman" w:hAnsi="Times New Roman" w:cs="Times New Roman"/>
          <w:b w:val="0"/>
          <w:bCs/>
        </w:rPr>
        <w:t>We will provide permit space training to employees at the following times:</w:t>
      </w:r>
    </w:p>
    <w:p w14:paraId="21BF32D1" w14:textId="77777777" w:rsidR="00C46681" w:rsidRPr="004A541C" w:rsidRDefault="00C46681" w:rsidP="00B64E9D">
      <w:pPr>
        <w:pStyle w:val="BodyText"/>
        <w:numPr>
          <w:ilvl w:val="0"/>
          <w:numId w:val="23"/>
        </w:numPr>
        <w:ind w:left="1080"/>
        <w:rPr>
          <w:rFonts w:ascii="Times New Roman" w:hAnsi="Times New Roman" w:cs="Times New Roman"/>
          <w:b w:val="0"/>
          <w:bCs/>
        </w:rPr>
      </w:pPr>
      <w:r w:rsidRPr="004A541C">
        <w:rPr>
          <w:rFonts w:ascii="Times New Roman" w:hAnsi="Times New Roman" w:cs="Times New Roman"/>
          <w:b w:val="0"/>
          <w:bCs/>
        </w:rPr>
        <w:t>When hired, so new employees are aware of our confined spaces</w:t>
      </w:r>
    </w:p>
    <w:p w14:paraId="3F0D37CB" w14:textId="77777777" w:rsidR="00C46681" w:rsidRPr="004A541C" w:rsidRDefault="00C46681" w:rsidP="00B64E9D">
      <w:pPr>
        <w:pStyle w:val="BodyText"/>
        <w:numPr>
          <w:ilvl w:val="0"/>
          <w:numId w:val="23"/>
        </w:numPr>
        <w:ind w:left="1080"/>
        <w:rPr>
          <w:rFonts w:ascii="Times New Roman" w:hAnsi="Times New Roman" w:cs="Times New Roman"/>
          <w:b w:val="0"/>
          <w:bCs/>
        </w:rPr>
      </w:pPr>
      <w:r w:rsidRPr="004A541C">
        <w:rPr>
          <w:rFonts w:ascii="Times New Roman" w:hAnsi="Times New Roman" w:cs="Times New Roman"/>
          <w:b w:val="0"/>
          <w:bCs/>
        </w:rPr>
        <w:t>Before they are assigned permit space entry duties</w:t>
      </w:r>
    </w:p>
    <w:p w14:paraId="7922459A" w14:textId="77777777" w:rsidR="00C46681" w:rsidRPr="00267459" w:rsidRDefault="00C46681" w:rsidP="00B64E9D">
      <w:pPr>
        <w:pStyle w:val="BodyText"/>
        <w:numPr>
          <w:ilvl w:val="0"/>
          <w:numId w:val="23"/>
        </w:numPr>
        <w:ind w:left="1080"/>
        <w:rPr>
          <w:rFonts w:ascii="Times New Roman" w:hAnsi="Times New Roman" w:cs="Times New Roman"/>
          <w:b w:val="0"/>
          <w:bCs/>
        </w:rPr>
      </w:pPr>
      <w:r w:rsidRPr="004A541C">
        <w:rPr>
          <w:rFonts w:ascii="Times New Roman" w:hAnsi="Times New Roman" w:cs="Times New Roman"/>
          <w:b w:val="0"/>
          <w:bCs/>
        </w:rPr>
        <w:t>When their assigned duties change</w:t>
      </w:r>
      <w:r w:rsidR="00267459">
        <w:rPr>
          <w:rFonts w:ascii="Times New Roman" w:hAnsi="Times New Roman" w:cs="Times New Roman"/>
          <w:b w:val="0"/>
          <w:bCs/>
        </w:rPr>
        <w:t xml:space="preserve"> </w:t>
      </w:r>
      <w:r w:rsidRPr="00267459">
        <w:rPr>
          <w:rFonts w:ascii="Times New Roman" w:hAnsi="Times New Roman" w:cs="Times New Roman"/>
        </w:rPr>
        <w:t>and</w:t>
      </w:r>
    </w:p>
    <w:p w14:paraId="32D52380" w14:textId="77777777" w:rsidR="00C46681" w:rsidRPr="004A541C" w:rsidRDefault="00C46681" w:rsidP="00B64E9D">
      <w:pPr>
        <w:pStyle w:val="BodyText"/>
        <w:numPr>
          <w:ilvl w:val="0"/>
          <w:numId w:val="23"/>
        </w:numPr>
        <w:ind w:left="1080"/>
        <w:rPr>
          <w:rFonts w:ascii="Times New Roman" w:hAnsi="Times New Roman" w:cs="Times New Roman"/>
          <w:b w:val="0"/>
          <w:bCs/>
        </w:rPr>
      </w:pPr>
      <w:r w:rsidRPr="004A541C">
        <w:rPr>
          <w:rFonts w:ascii="Times New Roman" w:hAnsi="Times New Roman" w:cs="Times New Roman"/>
          <w:b w:val="0"/>
          <w:bCs/>
        </w:rPr>
        <w:t>When there is a change in a space that creates hazards for which they have not been trained.</w:t>
      </w:r>
    </w:p>
    <w:p w14:paraId="35BFB766" w14:textId="77777777" w:rsidR="00C46681" w:rsidRDefault="00C46681">
      <w:pPr>
        <w:pStyle w:val="BodyText"/>
        <w:rPr>
          <w:b w:val="0"/>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218"/>
      </w:tblGrid>
      <w:tr w:rsidR="00C46681" w14:paraId="0868C221" w14:textId="77777777" w:rsidTr="00795D43">
        <w:trPr>
          <w:trHeight w:val="7733"/>
          <w:jc w:val="center"/>
        </w:trPr>
        <w:tc>
          <w:tcPr>
            <w:tcW w:w="9218" w:type="dxa"/>
            <w:shd w:val="clear" w:color="auto" w:fill="C0C0C0"/>
          </w:tcPr>
          <w:p w14:paraId="16EB8BFD" w14:textId="77777777" w:rsidR="00C46681" w:rsidRDefault="00C46681">
            <w:pPr>
              <w:pStyle w:val="BodyText"/>
              <w:jc w:val="center"/>
            </w:pPr>
            <w:r>
              <w:t>For information only</w:t>
            </w:r>
          </w:p>
          <w:p w14:paraId="65662AC5" w14:textId="77777777" w:rsidR="00C46681" w:rsidRDefault="00C46681">
            <w:pPr>
              <w:pStyle w:val="BodyText"/>
              <w:jc w:val="center"/>
            </w:pPr>
            <w:r>
              <w:t>Remove this box from your completed program.</w:t>
            </w:r>
          </w:p>
          <w:p w14:paraId="1B83BACF" w14:textId="77777777" w:rsidR="00C46681" w:rsidRDefault="00C46681">
            <w:pPr>
              <w:pStyle w:val="BodyText"/>
              <w:rPr>
                <w:b w:val="0"/>
                <w:bCs/>
              </w:rPr>
            </w:pPr>
          </w:p>
          <w:p w14:paraId="27A2589D" w14:textId="77777777" w:rsidR="00C46681" w:rsidRDefault="00C46681">
            <w:pPr>
              <w:pStyle w:val="BodyText"/>
              <w:rPr>
                <w:b w:val="0"/>
                <w:bCs/>
                <w:sz w:val="22"/>
              </w:rPr>
            </w:pPr>
            <w:r>
              <w:rPr>
                <w:b w:val="0"/>
                <w:bCs/>
                <w:sz w:val="22"/>
              </w:rPr>
              <w:t>Following are 6 basic categories of training, based on duties and potential exposure:</w:t>
            </w:r>
          </w:p>
          <w:p w14:paraId="1A2E4878" w14:textId="77777777" w:rsidR="00C46681" w:rsidRDefault="00C46681">
            <w:pPr>
              <w:pStyle w:val="BodyText"/>
              <w:rPr>
                <w:b w:val="0"/>
                <w:bCs/>
                <w:sz w:val="22"/>
              </w:rPr>
            </w:pPr>
          </w:p>
          <w:p w14:paraId="7C9ED75E" w14:textId="77777777" w:rsidR="00C46681" w:rsidRDefault="00C46681" w:rsidP="00B64E9D">
            <w:pPr>
              <w:numPr>
                <w:ilvl w:val="0"/>
                <w:numId w:val="26"/>
              </w:numPr>
              <w:ind w:right="-187"/>
              <w:rPr>
                <w:rFonts w:ascii="Arial" w:hAnsi="Arial"/>
                <w:sz w:val="22"/>
              </w:rPr>
            </w:pPr>
            <w:r>
              <w:rPr>
                <w:rFonts w:ascii="Arial" w:hAnsi="Arial"/>
                <w:sz w:val="22"/>
              </w:rPr>
              <w:t>Awareness training provided to all employees potentially exposed to permit spaces, covering the following:</w:t>
            </w:r>
          </w:p>
          <w:p w14:paraId="74B91EB1" w14:textId="77777777" w:rsidR="00C46681" w:rsidRDefault="00C46681">
            <w:pPr>
              <w:pStyle w:val="NumberedRequirement-4thLevel"/>
              <w:numPr>
                <w:ilvl w:val="0"/>
                <w:numId w:val="0"/>
              </w:numPr>
              <w:ind w:left="360"/>
              <w:rPr>
                <w:sz w:val="22"/>
              </w:rPr>
            </w:pPr>
            <w:r>
              <w:rPr>
                <w:sz w:val="22"/>
              </w:rPr>
              <w:t>a. The location and hazard of each space</w:t>
            </w:r>
          </w:p>
          <w:p w14:paraId="7CDB5BB7" w14:textId="77777777" w:rsidR="00C46681" w:rsidRDefault="00C46681">
            <w:pPr>
              <w:ind w:left="360"/>
              <w:rPr>
                <w:rFonts w:ascii="Arial" w:hAnsi="Arial"/>
                <w:sz w:val="22"/>
              </w:rPr>
            </w:pPr>
            <w:r>
              <w:rPr>
                <w:rFonts w:ascii="Arial" w:hAnsi="Arial"/>
                <w:sz w:val="22"/>
              </w:rPr>
              <w:t>b. The company program for confined spaces</w:t>
            </w:r>
          </w:p>
          <w:p w14:paraId="065A7F95" w14:textId="77777777" w:rsidR="00C46681" w:rsidRDefault="00C46681" w:rsidP="00354C70">
            <w:pPr>
              <w:spacing w:after="120"/>
              <w:ind w:left="360"/>
              <w:rPr>
                <w:rFonts w:ascii="Arial" w:hAnsi="Arial"/>
                <w:sz w:val="22"/>
              </w:rPr>
            </w:pPr>
            <w:r>
              <w:rPr>
                <w:rFonts w:ascii="Arial" w:hAnsi="Arial"/>
                <w:sz w:val="22"/>
              </w:rPr>
              <w:t xml:space="preserve">c.  Emphasis on </w:t>
            </w:r>
            <w:r>
              <w:rPr>
                <w:rFonts w:ascii="Arial" w:hAnsi="Arial"/>
                <w:b/>
                <w:bCs/>
                <w:sz w:val="22"/>
              </w:rPr>
              <w:t>not</w:t>
            </w:r>
            <w:r>
              <w:rPr>
                <w:rFonts w:ascii="Arial" w:hAnsi="Arial"/>
                <w:sz w:val="22"/>
              </w:rPr>
              <w:t xml:space="preserve"> entering the space for any reason.</w:t>
            </w:r>
          </w:p>
          <w:p w14:paraId="58DD3398" w14:textId="77777777" w:rsidR="00C46681" w:rsidRDefault="00C46681" w:rsidP="00B64E9D">
            <w:pPr>
              <w:pStyle w:val="Requirementbullet-2ndlevel"/>
              <w:numPr>
                <w:ilvl w:val="0"/>
                <w:numId w:val="26"/>
              </w:numPr>
              <w:rPr>
                <w:sz w:val="22"/>
              </w:rPr>
            </w:pPr>
            <w:r>
              <w:rPr>
                <w:sz w:val="22"/>
              </w:rPr>
              <w:t>Entry and exit training for the following team members:</w:t>
            </w:r>
          </w:p>
          <w:p w14:paraId="39113E76" w14:textId="77777777" w:rsidR="00C46681" w:rsidRDefault="00C46681">
            <w:pPr>
              <w:pStyle w:val="Requirementbullet-2ndlevel"/>
              <w:numPr>
                <w:ilvl w:val="0"/>
                <w:numId w:val="0"/>
              </w:numPr>
              <w:ind w:left="360"/>
              <w:rPr>
                <w:sz w:val="22"/>
              </w:rPr>
            </w:pPr>
            <w:r>
              <w:rPr>
                <w:sz w:val="22"/>
              </w:rPr>
              <w:t>a. Entrants</w:t>
            </w:r>
          </w:p>
          <w:p w14:paraId="65961273" w14:textId="77777777" w:rsidR="00C46681" w:rsidRDefault="00C46681">
            <w:pPr>
              <w:pStyle w:val="Requirementbullet-2ndlevel"/>
              <w:numPr>
                <w:ilvl w:val="0"/>
                <w:numId w:val="0"/>
              </w:numPr>
              <w:ind w:left="360"/>
              <w:rPr>
                <w:sz w:val="22"/>
              </w:rPr>
            </w:pPr>
            <w:r>
              <w:rPr>
                <w:sz w:val="22"/>
              </w:rPr>
              <w:t>b. Attendants</w:t>
            </w:r>
          </w:p>
          <w:p w14:paraId="494EC0F6" w14:textId="77777777" w:rsidR="00C46681" w:rsidRDefault="00C46681">
            <w:pPr>
              <w:pStyle w:val="Requirementbullet-2ndlevel"/>
              <w:numPr>
                <w:ilvl w:val="0"/>
                <w:numId w:val="0"/>
              </w:numPr>
              <w:ind w:left="360"/>
              <w:rPr>
                <w:sz w:val="22"/>
              </w:rPr>
            </w:pPr>
            <w:r>
              <w:rPr>
                <w:sz w:val="22"/>
              </w:rPr>
              <w:t>c. Supervisors</w:t>
            </w:r>
          </w:p>
          <w:p w14:paraId="6D4D6885" w14:textId="77777777" w:rsidR="00C46681" w:rsidRDefault="00C46681" w:rsidP="00354C70">
            <w:pPr>
              <w:pStyle w:val="Requirementbullet-2ndlevel"/>
              <w:numPr>
                <w:ilvl w:val="0"/>
                <w:numId w:val="0"/>
              </w:numPr>
              <w:spacing w:after="120"/>
              <w:ind w:left="360"/>
              <w:rPr>
                <w:sz w:val="22"/>
              </w:rPr>
            </w:pPr>
            <w:r>
              <w:rPr>
                <w:sz w:val="22"/>
              </w:rPr>
              <w:t>d. Rescue team members</w:t>
            </w:r>
          </w:p>
          <w:p w14:paraId="4DAF9746" w14:textId="77777777" w:rsidR="00C46681" w:rsidRDefault="00C46681" w:rsidP="00B64E9D">
            <w:pPr>
              <w:numPr>
                <w:ilvl w:val="0"/>
                <w:numId w:val="26"/>
              </w:numPr>
              <w:spacing w:after="120"/>
              <w:rPr>
                <w:rFonts w:ascii="Arial" w:hAnsi="Arial"/>
                <w:sz w:val="22"/>
              </w:rPr>
            </w:pPr>
            <w:r>
              <w:rPr>
                <w:rFonts w:ascii="Arial" w:hAnsi="Arial"/>
                <w:sz w:val="22"/>
              </w:rPr>
              <w:t>Training on how to manage confined space entries for entry supervisors.</w:t>
            </w:r>
          </w:p>
          <w:p w14:paraId="644B3411" w14:textId="77777777" w:rsidR="00C46681" w:rsidRDefault="00C46681" w:rsidP="00B64E9D">
            <w:pPr>
              <w:numPr>
                <w:ilvl w:val="0"/>
                <w:numId w:val="26"/>
              </w:numPr>
              <w:spacing w:after="120"/>
              <w:rPr>
                <w:rFonts w:ascii="Arial" w:hAnsi="Arial"/>
                <w:sz w:val="22"/>
              </w:rPr>
            </w:pPr>
            <w:r>
              <w:rPr>
                <w:rFonts w:ascii="Arial" w:hAnsi="Arial"/>
                <w:sz w:val="22"/>
              </w:rPr>
              <w:t>Rescue training for rescue team members.</w:t>
            </w:r>
          </w:p>
          <w:p w14:paraId="34194FA3" w14:textId="77777777" w:rsidR="00C46681" w:rsidRDefault="00C46681" w:rsidP="00B64E9D">
            <w:pPr>
              <w:numPr>
                <w:ilvl w:val="0"/>
                <w:numId w:val="26"/>
              </w:numPr>
              <w:rPr>
                <w:rFonts w:ascii="Arial" w:hAnsi="Arial"/>
                <w:sz w:val="22"/>
              </w:rPr>
            </w:pPr>
            <w:r>
              <w:rPr>
                <w:rFonts w:ascii="Arial" w:hAnsi="Arial"/>
                <w:sz w:val="22"/>
              </w:rPr>
              <w:t>Pre-entry procedure training for all:</w:t>
            </w:r>
          </w:p>
          <w:p w14:paraId="4A10E36D" w14:textId="77777777" w:rsidR="00C46681" w:rsidRDefault="00354C70" w:rsidP="00B64E9D">
            <w:pPr>
              <w:numPr>
                <w:ilvl w:val="0"/>
                <w:numId w:val="11"/>
              </w:numPr>
              <w:rPr>
                <w:rFonts w:ascii="Arial" w:hAnsi="Arial"/>
                <w:sz w:val="22"/>
              </w:rPr>
            </w:pPr>
            <w:r>
              <w:rPr>
                <w:rFonts w:ascii="Arial" w:hAnsi="Arial"/>
                <w:sz w:val="22"/>
              </w:rPr>
              <w:t>Entran</w:t>
            </w:r>
            <w:r w:rsidR="00C46681">
              <w:rPr>
                <w:rFonts w:ascii="Arial" w:hAnsi="Arial"/>
                <w:sz w:val="22"/>
              </w:rPr>
              <w:t>ts</w:t>
            </w:r>
          </w:p>
          <w:p w14:paraId="04F1A3D1" w14:textId="77777777" w:rsidR="00C46681" w:rsidRDefault="00354C70" w:rsidP="00B64E9D">
            <w:pPr>
              <w:numPr>
                <w:ilvl w:val="0"/>
                <w:numId w:val="11"/>
              </w:numPr>
              <w:rPr>
                <w:rFonts w:ascii="Arial" w:hAnsi="Arial"/>
                <w:sz w:val="22"/>
              </w:rPr>
            </w:pPr>
            <w:r>
              <w:rPr>
                <w:rFonts w:ascii="Arial" w:hAnsi="Arial"/>
                <w:sz w:val="22"/>
              </w:rPr>
              <w:t>Supervisors</w:t>
            </w:r>
          </w:p>
          <w:p w14:paraId="45264CE3" w14:textId="77777777" w:rsidR="00C46681" w:rsidRDefault="00354C70" w:rsidP="00B64E9D">
            <w:pPr>
              <w:numPr>
                <w:ilvl w:val="0"/>
                <w:numId w:val="11"/>
              </w:numPr>
              <w:rPr>
                <w:rFonts w:ascii="Arial" w:hAnsi="Arial"/>
                <w:sz w:val="22"/>
              </w:rPr>
            </w:pPr>
            <w:r>
              <w:rPr>
                <w:rFonts w:ascii="Arial" w:hAnsi="Arial"/>
                <w:sz w:val="22"/>
              </w:rPr>
              <w:t>A</w:t>
            </w:r>
            <w:r w:rsidR="00C46681">
              <w:rPr>
                <w:rFonts w:ascii="Arial" w:hAnsi="Arial"/>
                <w:sz w:val="22"/>
              </w:rPr>
              <w:t>ttendants</w:t>
            </w:r>
          </w:p>
          <w:p w14:paraId="696070A3" w14:textId="77777777" w:rsidR="00C46681" w:rsidRPr="00354C70" w:rsidRDefault="00C46681" w:rsidP="00B64E9D">
            <w:pPr>
              <w:numPr>
                <w:ilvl w:val="0"/>
                <w:numId w:val="11"/>
              </w:numPr>
              <w:spacing w:after="120"/>
              <w:rPr>
                <w:rFonts w:ascii="Arial" w:hAnsi="Arial"/>
                <w:sz w:val="22"/>
              </w:rPr>
            </w:pPr>
            <w:r>
              <w:rPr>
                <w:rFonts w:ascii="Arial" w:hAnsi="Arial"/>
                <w:sz w:val="22"/>
              </w:rPr>
              <w:t>Rescue team members</w:t>
            </w:r>
          </w:p>
          <w:p w14:paraId="33CE04B1" w14:textId="77777777" w:rsidR="00354C70" w:rsidRDefault="00354C70" w:rsidP="00B64E9D">
            <w:pPr>
              <w:numPr>
                <w:ilvl w:val="0"/>
                <w:numId w:val="26"/>
              </w:numPr>
              <w:rPr>
                <w:rFonts w:ascii="Arial" w:hAnsi="Arial"/>
                <w:sz w:val="22"/>
              </w:rPr>
            </w:pPr>
            <w:r>
              <w:rPr>
                <w:rFonts w:ascii="Arial" w:hAnsi="Arial"/>
                <w:sz w:val="22"/>
              </w:rPr>
              <w:t>Training on evaluating and testing confined spaces for:</w:t>
            </w:r>
          </w:p>
          <w:p w14:paraId="0196CE39" w14:textId="77777777" w:rsidR="00354C70" w:rsidRDefault="00354C70" w:rsidP="00B64E9D">
            <w:pPr>
              <w:numPr>
                <w:ilvl w:val="0"/>
                <w:numId w:val="12"/>
              </w:numPr>
              <w:rPr>
                <w:rFonts w:ascii="Arial" w:hAnsi="Arial"/>
                <w:sz w:val="22"/>
              </w:rPr>
            </w:pPr>
            <w:r>
              <w:rPr>
                <w:rFonts w:ascii="Arial" w:hAnsi="Arial"/>
                <w:sz w:val="22"/>
              </w:rPr>
              <w:t>Entry supervisors</w:t>
            </w:r>
          </w:p>
          <w:p w14:paraId="117224F8" w14:textId="77777777" w:rsidR="00354C70" w:rsidRPr="00354C70" w:rsidRDefault="00354C70" w:rsidP="00B64E9D">
            <w:pPr>
              <w:numPr>
                <w:ilvl w:val="0"/>
                <w:numId w:val="12"/>
              </w:numPr>
              <w:spacing w:after="120"/>
              <w:rPr>
                <w:rFonts w:ascii="Arial" w:hAnsi="Arial"/>
                <w:sz w:val="22"/>
              </w:rPr>
            </w:pPr>
            <w:r>
              <w:rPr>
                <w:rFonts w:ascii="Arial" w:hAnsi="Arial"/>
                <w:sz w:val="22"/>
              </w:rPr>
              <w:t>Staff assigned to test and evaluate the space</w:t>
            </w:r>
          </w:p>
          <w:p w14:paraId="630103C7" w14:textId="77777777" w:rsidR="00354C70" w:rsidRDefault="00354C70" w:rsidP="00B64E9D">
            <w:pPr>
              <w:numPr>
                <w:ilvl w:val="0"/>
                <w:numId w:val="26"/>
              </w:numPr>
              <w:rPr>
                <w:rFonts w:ascii="Arial" w:hAnsi="Arial"/>
                <w:sz w:val="22"/>
              </w:rPr>
            </w:pPr>
            <w:r>
              <w:rPr>
                <w:rFonts w:ascii="Arial" w:hAnsi="Arial" w:cs="Arial"/>
                <w:sz w:val="22"/>
              </w:rPr>
              <w:t>Retraining for employees who are not believed to be proficient in any way in their confined space duties</w:t>
            </w:r>
            <w:r>
              <w:rPr>
                <w:sz w:val="22"/>
              </w:rPr>
              <w:t>.</w:t>
            </w:r>
          </w:p>
          <w:p w14:paraId="38FACBC9" w14:textId="77777777" w:rsidR="00C46681" w:rsidRDefault="00C46681" w:rsidP="00354C70">
            <w:pPr>
              <w:rPr>
                <w:b/>
                <w:bCs/>
                <w:sz w:val="22"/>
              </w:rPr>
            </w:pPr>
          </w:p>
        </w:tc>
      </w:tr>
    </w:tbl>
    <w:p w14:paraId="35EC12E1" w14:textId="77777777" w:rsidR="00C46681" w:rsidRDefault="00C46681">
      <w:pPr>
        <w:pStyle w:val="BodyText"/>
        <w:rPr>
          <w:b w:val="0"/>
          <w:bCs/>
        </w:rPr>
      </w:pPr>
    </w:p>
    <w:p w14:paraId="3C9CFFA1" w14:textId="77777777" w:rsidR="00C46681" w:rsidRDefault="00C46681">
      <w:pPr>
        <w:pStyle w:val="requirementbullet"/>
        <w:numPr>
          <w:ilvl w:val="0"/>
          <w:numId w:val="0"/>
        </w:numPr>
      </w:pPr>
    </w:p>
    <w:p w14:paraId="6E079EAC" w14:textId="77777777" w:rsidR="00BD004B" w:rsidRDefault="00BD004B">
      <w:pPr>
        <w:pStyle w:val="requirementbullet"/>
        <w:numPr>
          <w:ilvl w:val="0"/>
          <w:numId w:val="0"/>
        </w:numPr>
      </w:pPr>
    </w:p>
    <w:p w14:paraId="355F2EDC" w14:textId="77777777" w:rsidR="00C46681" w:rsidRDefault="00AA22CC" w:rsidP="00AA22CC">
      <w:pPr>
        <w:pStyle w:val="Heading3"/>
        <w:spacing w:after="60"/>
      </w:pPr>
      <w:r>
        <w:br w:type="page"/>
      </w:r>
      <w:r w:rsidR="00795D43">
        <w:lastRenderedPageBreak/>
        <w:t>Responsibilities for Contractors</w:t>
      </w:r>
    </w:p>
    <w:p w14:paraId="1F9589DC" w14:textId="77777777" w:rsidR="00C46681" w:rsidRDefault="00C46681" w:rsidP="00795D43">
      <w:pPr>
        <w:pBdr>
          <w:top w:val="single" w:sz="4" w:space="1" w:color="auto"/>
          <w:left w:val="single" w:sz="4" w:space="0" w:color="auto"/>
          <w:bottom w:val="single" w:sz="4" w:space="1" w:color="auto"/>
          <w:right w:val="single" w:sz="4" w:space="0" w:color="auto"/>
        </w:pBdr>
        <w:shd w:val="clear" w:color="auto" w:fill="B3B3B3"/>
        <w:ind w:left="720" w:hanging="720"/>
        <w:jc w:val="center"/>
        <w:rPr>
          <w:rFonts w:ascii="Arial" w:hAnsi="Arial"/>
          <w:b/>
          <w:bCs/>
        </w:rPr>
      </w:pPr>
      <w:r>
        <w:rPr>
          <w:rFonts w:ascii="Arial" w:hAnsi="Arial"/>
          <w:b/>
          <w:bCs/>
        </w:rPr>
        <w:t>For information only</w:t>
      </w:r>
    </w:p>
    <w:p w14:paraId="46D691E4" w14:textId="77777777" w:rsidR="00C46681" w:rsidRDefault="00C46681" w:rsidP="00795D43">
      <w:pPr>
        <w:pBdr>
          <w:top w:val="single" w:sz="4" w:space="1" w:color="auto"/>
          <w:left w:val="single" w:sz="4" w:space="0" w:color="auto"/>
          <w:bottom w:val="single" w:sz="4" w:space="1" w:color="auto"/>
          <w:right w:val="single" w:sz="4" w:space="0" w:color="auto"/>
        </w:pBdr>
        <w:shd w:val="clear" w:color="auto" w:fill="B3B3B3"/>
        <w:ind w:left="720" w:hanging="720"/>
        <w:jc w:val="center"/>
        <w:rPr>
          <w:rFonts w:ascii="Arial" w:hAnsi="Arial"/>
          <w:b/>
          <w:bCs/>
        </w:rPr>
      </w:pPr>
      <w:r>
        <w:rPr>
          <w:rFonts w:ascii="Arial" w:hAnsi="Arial"/>
          <w:b/>
          <w:bCs/>
        </w:rPr>
        <w:t>Remove this box from your completed program.</w:t>
      </w:r>
    </w:p>
    <w:p w14:paraId="30A7B0EB" w14:textId="77777777" w:rsidR="00C46681" w:rsidRDefault="00C46681" w:rsidP="00795D43">
      <w:pPr>
        <w:pBdr>
          <w:top w:val="single" w:sz="4" w:space="1" w:color="auto"/>
          <w:left w:val="single" w:sz="4" w:space="0" w:color="auto"/>
          <w:bottom w:val="single" w:sz="4" w:space="1" w:color="auto"/>
          <w:right w:val="single" w:sz="4" w:space="0" w:color="auto"/>
        </w:pBdr>
        <w:shd w:val="clear" w:color="auto" w:fill="B3B3B3"/>
        <w:ind w:left="720" w:hanging="720"/>
        <w:jc w:val="center"/>
        <w:rPr>
          <w:rFonts w:ascii="Arial" w:hAnsi="Arial"/>
          <w:b/>
          <w:bCs/>
        </w:rPr>
      </w:pPr>
    </w:p>
    <w:p w14:paraId="2C3B0016" w14:textId="77777777" w:rsidR="00C46681" w:rsidRDefault="00C46681" w:rsidP="00795D43">
      <w:pPr>
        <w:pBdr>
          <w:top w:val="single" w:sz="4" w:space="1" w:color="auto"/>
          <w:left w:val="single" w:sz="4" w:space="0" w:color="auto"/>
          <w:bottom w:val="single" w:sz="4" w:space="1" w:color="auto"/>
          <w:right w:val="single" w:sz="4" w:space="0" w:color="auto"/>
        </w:pBdr>
        <w:shd w:val="clear" w:color="auto" w:fill="B3B3B3"/>
        <w:rPr>
          <w:rFonts w:ascii="Arial" w:hAnsi="Arial"/>
        </w:rPr>
      </w:pPr>
      <w:r>
        <w:rPr>
          <w:rFonts w:ascii="Arial" w:hAnsi="Arial"/>
        </w:rPr>
        <w:t xml:space="preserve">Complete this section </w:t>
      </w:r>
      <w:r>
        <w:rPr>
          <w:rFonts w:ascii="Arial" w:hAnsi="Arial"/>
          <w:b/>
          <w:bCs/>
        </w:rPr>
        <w:t>only</w:t>
      </w:r>
      <w:r>
        <w:rPr>
          <w:rFonts w:ascii="Arial" w:hAnsi="Arial"/>
        </w:rPr>
        <w:t xml:space="preserve"> when you hire a contractor to work in your confined space(s).</w:t>
      </w:r>
    </w:p>
    <w:p w14:paraId="6E7F283A" w14:textId="77777777" w:rsidR="00C46681" w:rsidRPr="004A541C" w:rsidRDefault="00C46681" w:rsidP="00AA22CC">
      <w:pPr>
        <w:spacing w:before="60"/>
        <w:jc w:val="both"/>
      </w:pPr>
      <w:r w:rsidRPr="004A541C">
        <w:t>A copy of this Confined Space Entry Program will be provided to each contractor involved in permit space entry work at our company. Each contractor will be briefed on the following:</w:t>
      </w:r>
    </w:p>
    <w:p w14:paraId="1F3729EA" w14:textId="77777777" w:rsidR="00C46681" w:rsidRPr="004A541C" w:rsidRDefault="00C46681" w:rsidP="00B64E9D">
      <w:pPr>
        <w:numPr>
          <w:ilvl w:val="0"/>
          <w:numId w:val="24"/>
        </w:numPr>
        <w:jc w:val="both"/>
      </w:pPr>
      <w:r w:rsidRPr="004A541C">
        <w:t xml:space="preserve">The location of the permit spaces at our facility. </w:t>
      </w:r>
    </w:p>
    <w:p w14:paraId="224FBEC4" w14:textId="77777777" w:rsidR="00C46681" w:rsidRPr="004A541C" w:rsidRDefault="00C46681" w:rsidP="00B64E9D">
      <w:pPr>
        <w:numPr>
          <w:ilvl w:val="0"/>
          <w:numId w:val="24"/>
        </w:numPr>
        <w:jc w:val="both"/>
      </w:pPr>
      <w:r w:rsidRPr="004A541C">
        <w:t xml:space="preserve">Entry into permit spaces is only allowed by following the written entry program. </w:t>
      </w:r>
    </w:p>
    <w:p w14:paraId="685626FD" w14:textId="77777777" w:rsidR="00C46681" w:rsidRPr="004A541C" w:rsidRDefault="00C46681" w:rsidP="00B64E9D">
      <w:pPr>
        <w:pStyle w:val="Requirementbullet-2ndlevel"/>
        <w:numPr>
          <w:ilvl w:val="0"/>
          <w:numId w:val="24"/>
        </w:numPr>
        <w:jc w:val="both"/>
        <w:rPr>
          <w:rFonts w:ascii="Times New Roman" w:hAnsi="Times New Roman"/>
        </w:rPr>
      </w:pPr>
      <w:r w:rsidRPr="004A541C">
        <w:rPr>
          <w:rFonts w:ascii="Times New Roman" w:hAnsi="Times New Roman"/>
        </w:rPr>
        <w:t>The reasons for listing the space as a permit space, including both of the following:</w:t>
      </w:r>
    </w:p>
    <w:p w14:paraId="4C22A42E" w14:textId="77777777" w:rsidR="00C46681" w:rsidRPr="004A541C" w:rsidRDefault="00C46681" w:rsidP="00B64E9D">
      <w:pPr>
        <w:pStyle w:val="NumberedRequirement-4thLevel"/>
        <w:numPr>
          <w:ilvl w:val="1"/>
          <w:numId w:val="24"/>
        </w:numPr>
        <w:ind w:left="1080"/>
        <w:jc w:val="both"/>
        <w:rPr>
          <w:rFonts w:ascii="Times New Roman" w:hAnsi="Times New Roman"/>
        </w:rPr>
      </w:pPr>
      <w:r w:rsidRPr="004A541C">
        <w:rPr>
          <w:rFonts w:ascii="Times New Roman" w:hAnsi="Times New Roman"/>
        </w:rPr>
        <w:t xml:space="preserve">The identified hazards </w:t>
      </w:r>
    </w:p>
    <w:p w14:paraId="6801649B" w14:textId="77777777" w:rsidR="00C46681" w:rsidRPr="004A541C" w:rsidRDefault="00C46681" w:rsidP="00B64E9D">
      <w:pPr>
        <w:numPr>
          <w:ilvl w:val="1"/>
          <w:numId w:val="24"/>
        </w:numPr>
        <w:ind w:left="1080"/>
        <w:jc w:val="both"/>
      </w:pPr>
      <w:r w:rsidRPr="004A541C">
        <w:t>Our experience with the particular space.</w:t>
      </w:r>
    </w:p>
    <w:p w14:paraId="187D7DBB" w14:textId="77777777" w:rsidR="00C46681" w:rsidRPr="004A541C" w:rsidRDefault="00C46681" w:rsidP="00B64E9D">
      <w:pPr>
        <w:pStyle w:val="requirementbullet"/>
        <w:numPr>
          <w:ilvl w:val="0"/>
          <w:numId w:val="24"/>
        </w:numPr>
        <w:jc w:val="both"/>
        <w:rPr>
          <w:rFonts w:ascii="Times New Roman" w:hAnsi="Times New Roman"/>
        </w:rPr>
      </w:pPr>
      <w:r w:rsidRPr="004A541C">
        <w:rPr>
          <w:rFonts w:ascii="Times New Roman" w:hAnsi="Times New Roman"/>
        </w:rPr>
        <w:t>Precautions we have implemented to protect employees working in or near the space.</w:t>
      </w:r>
    </w:p>
    <w:p w14:paraId="214D263C" w14:textId="77777777" w:rsidR="00C46681" w:rsidRDefault="00C46681" w:rsidP="00B64E9D">
      <w:pPr>
        <w:pStyle w:val="requirementbullet"/>
        <w:numPr>
          <w:ilvl w:val="0"/>
          <w:numId w:val="24"/>
        </w:numPr>
        <w:jc w:val="both"/>
        <w:rPr>
          <w:rFonts w:ascii="Times New Roman" w:hAnsi="Times New Roman"/>
        </w:rPr>
      </w:pPr>
      <w:r w:rsidRPr="004A541C">
        <w:rPr>
          <w:rFonts w:ascii="Times New Roman" w:hAnsi="Times New Roman"/>
        </w:rPr>
        <w:t>Who will debrief the contractor at the completion of entry operations, or during entry if needed, on whether any hazards were confronted or created during their work</w:t>
      </w:r>
      <w:r w:rsidR="00027826">
        <w:rPr>
          <w:rFonts w:ascii="Times New Roman" w:hAnsi="Times New Roman"/>
        </w:rPr>
        <w:t>.</w:t>
      </w:r>
    </w:p>
    <w:p w14:paraId="27C08139" w14:textId="77777777" w:rsidR="00C46681" w:rsidRDefault="00C46681">
      <w:pPr>
        <w:rPr>
          <w:rFonts w:ascii="Arial" w:hAnsi="Arial"/>
          <w:b/>
        </w:rPr>
      </w:pPr>
    </w:p>
    <w:p w14:paraId="1F2A2EBE" w14:textId="77777777" w:rsidR="00C46681" w:rsidRDefault="00795D43" w:rsidP="00AA22CC">
      <w:pPr>
        <w:pStyle w:val="Heading3"/>
        <w:spacing w:after="120"/>
      </w:pPr>
      <w:r>
        <w:t>Our Responsibilities with Host Employers</w:t>
      </w:r>
    </w:p>
    <w:p w14:paraId="304FE9FE" w14:textId="77777777" w:rsidR="00C46681" w:rsidRDefault="00C46681">
      <w:pPr>
        <w:pBdr>
          <w:top w:val="single" w:sz="4" w:space="1" w:color="auto"/>
          <w:left w:val="single" w:sz="4" w:space="0" w:color="auto"/>
          <w:bottom w:val="single" w:sz="4" w:space="1" w:color="auto"/>
          <w:right w:val="single" w:sz="4" w:space="4" w:color="auto"/>
        </w:pBdr>
        <w:shd w:val="clear" w:color="auto" w:fill="B3B3B3"/>
        <w:ind w:left="720" w:hanging="720"/>
        <w:jc w:val="center"/>
        <w:rPr>
          <w:rFonts w:ascii="Arial" w:hAnsi="Arial"/>
          <w:b/>
          <w:bCs/>
        </w:rPr>
      </w:pPr>
      <w:r>
        <w:rPr>
          <w:rFonts w:ascii="Arial" w:hAnsi="Arial"/>
          <w:b/>
          <w:bCs/>
        </w:rPr>
        <w:t>For information only</w:t>
      </w:r>
    </w:p>
    <w:p w14:paraId="04D08D3E" w14:textId="77777777" w:rsidR="00C46681" w:rsidRDefault="00C46681">
      <w:pPr>
        <w:pBdr>
          <w:top w:val="single" w:sz="4" w:space="1" w:color="auto"/>
          <w:left w:val="single" w:sz="4" w:space="0" w:color="auto"/>
          <w:bottom w:val="single" w:sz="4" w:space="1" w:color="auto"/>
          <w:right w:val="single" w:sz="4" w:space="4" w:color="auto"/>
        </w:pBdr>
        <w:shd w:val="clear" w:color="auto" w:fill="B3B3B3"/>
        <w:ind w:left="720" w:hanging="720"/>
        <w:jc w:val="center"/>
        <w:rPr>
          <w:rFonts w:ascii="Arial" w:hAnsi="Arial"/>
          <w:b/>
          <w:bCs/>
        </w:rPr>
      </w:pPr>
      <w:r>
        <w:rPr>
          <w:rFonts w:ascii="Arial" w:hAnsi="Arial"/>
          <w:b/>
          <w:bCs/>
        </w:rPr>
        <w:t>Remove this box from your completed program.</w:t>
      </w:r>
    </w:p>
    <w:p w14:paraId="4FC74071" w14:textId="77777777" w:rsidR="00C46681" w:rsidRDefault="00C46681">
      <w:pPr>
        <w:pBdr>
          <w:top w:val="single" w:sz="4" w:space="1" w:color="auto"/>
          <w:left w:val="single" w:sz="4" w:space="0" w:color="auto"/>
          <w:bottom w:val="single" w:sz="4" w:space="1" w:color="auto"/>
          <w:right w:val="single" w:sz="4" w:space="4" w:color="auto"/>
        </w:pBdr>
        <w:shd w:val="clear" w:color="auto" w:fill="B3B3B3"/>
        <w:ind w:left="720" w:hanging="720"/>
        <w:jc w:val="center"/>
        <w:rPr>
          <w:rFonts w:ascii="Arial" w:hAnsi="Arial"/>
          <w:b/>
          <w:bCs/>
        </w:rPr>
      </w:pPr>
    </w:p>
    <w:p w14:paraId="29FFFC61" w14:textId="77777777" w:rsidR="00C46681" w:rsidRPr="00AA22CC" w:rsidRDefault="00C46681" w:rsidP="00AA22CC">
      <w:pPr>
        <w:pBdr>
          <w:top w:val="single" w:sz="4" w:space="1" w:color="auto"/>
          <w:left w:val="single" w:sz="4" w:space="0" w:color="auto"/>
          <w:bottom w:val="single" w:sz="4" w:space="1" w:color="auto"/>
          <w:right w:val="single" w:sz="4" w:space="4" w:color="auto"/>
        </w:pBdr>
        <w:shd w:val="clear" w:color="auto" w:fill="B3B3B3"/>
        <w:rPr>
          <w:rFonts w:ascii="Arial" w:hAnsi="Arial"/>
          <w:sz w:val="22"/>
          <w:szCs w:val="22"/>
        </w:rPr>
      </w:pPr>
      <w:r w:rsidRPr="00A74A95">
        <w:rPr>
          <w:rFonts w:ascii="Arial" w:hAnsi="Arial"/>
          <w:sz w:val="22"/>
          <w:szCs w:val="22"/>
        </w:rPr>
        <w:t xml:space="preserve">Complete this section </w:t>
      </w:r>
      <w:r w:rsidRPr="00A74A95">
        <w:rPr>
          <w:rFonts w:ascii="Arial" w:hAnsi="Arial"/>
          <w:b/>
          <w:bCs/>
          <w:sz w:val="22"/>
          <w:szCs w:val="22"/>
        </w:rPr>
        <w:t>only</w:t>
      </w:r>
      <w:r w:rsidRPr="00A74A95">
        <w:rPr>
          <w:rFonts w:ascii="Arial" w:hAnsi="Arial"/>
          <w:sz w:val="22"/>
          <w:szCs w:val="22"/>
        </w:rPr>
        <w:t xml:space="preserve"> when you are a contractor working in someone else’s confined space.</w:t>
      </w:r>
    </w:p>
    <w:p w14:paraId="5C81DA19" w14:textId="77777777" w:rsidR="00C46681" w:rsidRPr="004A541C" w:rsidRDefault="00C46681" w:rsidP="00AA22CC">
      <w:pPr>
        <w:spacing w:before="60"/>
      </w:pPr>
      <w:r w:rsidRPr="004A541C">
        <w:t>Our entry supervisor will do the following to make sure entry operations are coordinated with host employers:</w:t>
      </w:r>
    </w:p>
    <w:p w14:paraId="7C98C825" w14:textId="77777777" w:rsidR="00C46681" w:rsidRPr="004A541C" w:rsidRDefault="00C46681" w:rsidP="00133EB4">
      <w:pPr>
        <w:numPr>
          <w:ilvl w:val="0"/>
          <w:numId w:val="2"/>
        </w:numPr>
      </w:pPr>
      <w:r w:rsidRPr="004A541C">
        <w:t xml:space="preserve">Obtain any information on the hazards of the permit space and information from previous entry operations </w:t>
      </w:r>
    </w:p>
    <w:p w14:paraId="0C433632" w14:textId="77777777" w:rsidR="00C46681" w:rsidRPr="004A541C" w:rsidRDefault="00C46681" w:rsidP="00133EB4">
      <w:pPr>
        <w:numPr>
          <w:ilvl w:val="0"/>
          <w:numId w:val="2"/>
        </w:numPr>
      </w:pPr>
      <w:r w:rsidRPr="004A541C">
        <w:t>Determine if other workers will be working in or near the space.</w:t>
      </w:r>
    </w:p>
    <w:p w14:paraId="0982CE4B" w14:textId="77777777" w:rsidR="00C46681" w:rsidRPr="004A541C" w:rsidRDefault="00C46681" w:rsidP="00133EB4">
      <w:pPr>
        <w:numPr>
          <w:ilvl w:val="0"/>
          <w:numId w:val="2"/>
        </w:numPr>
      </w:pPr>
      <w:r w:rsidRPr="004A541C">
        <w:t>Coordinate entry operations with other workers</w:t>
      </w:r>
    </w:p>
    <w:p w14:paraId="7A30DA93" w14:textId="77777777" w:rsidR="00C46681" w:rsidRPr="004A541C" w:rsidRDefault="00C46681" w:rsidP="00133EB4">
      <w:pPr>
        <w:numPr>
          <w:ilvl w:val="0"/>
          <w:numId w:val="2"/>
        </w:numPr>
      </w:pPr>
      <w:r w:rsidRPr="004A541C">
        <w:t>Inform the host employer of the permit space program that we follow.</w:t>
      </w:r>
    </w:p>
    <w:p w14:paraId="3F3E369C" w14:textId="77777777" w:rsidR="00C46681" w:rsidRDefault="00C46681" w:rsidP="00133EB4">
      <w:pPr>
        <w:numPr>
          <w:ilvl w:val="0"/>
          <w:numId w:val="2"/>
        </w:numPr>
      </w:pPr>
      <w:r w:rsidRPr="004A541C">
        <w:t>Hold a debriefing conference at the completion of the entry operation, or during the entry operation if needed, to inform the host employer of any hazards confronted or created during work in the space.</w:t>
      </w:r>
    </w:p>
    <w:p w14:paraId="50C1C63A" w14:textId="77777777" w:rsidR="00C46681" w:rsidRDefault="00C46681">
      <w:pPr>
        <w:rPr>
          <w:rFonts w:ascii="Arial" w:hAnsi="Arial"/>
        </w:rPr>
      </w:pPr>
    </w:p>
    <w:p w14:paraId="34DE8AD1" w14:textId="77777777" w:rsidR="00C46681" w:rsidRPr="00AA22CC" w:rsidRDefault="00795D43" w:rsidP="00AA22CC">
      <w:pPr>
        <w:pStyle w:val="Heading3"/>
        <w:spacing w:after="60"/>
      </w:pPr>
      <w:r>
        <w:t>Rescue and Emergency Services</w:t>
      </w:r>
    </w:p>
    <w:p w14:paraId="58805568" w14:textId="77777777" w:rsidR="00C46681" w:rsidRPr="00AA22CC" w:rsidRDefault="00C46681" w:rsidP="00AA22CC">
      <w:pPr>
        <w:pStyle w:val="Header"/>
        <w:tabs>
          <w:tab w:val="clear" w:pos="4320"/>
          <w:tab w:val="clear" w:pos="8640"/>
        </w:tabs>
        <w:spacing w:after="60"/>
        <w:rPr>
          <w:szCs w:val="24"/>
        </w:rPr>
      </w:pPr>
      <w:r w:rsidRPr="00A74A95">
        <w:t>We have developed the following rescue and emergency action plan:</w:t>
      </w:r>
    </w:p>
    <w:p w14:paraId="4E595CAF" w14:textId="77777777" w:rsidR="00C46681" w:rsidRDefault="00C46681">
      <w:pPr>
        <w:pBdr>
          <w:top w:val="single" w:sz="4" w:space="1" w:color="auto"/>
          <w:left w:val="single" w:sz="4" w:space="0" w:color="auto"/>
          <w:bottom w:val="single" w:sz="4" w:space="1" w:color="auto"/>
          <w:right w:val="single" w:sz="4" w:space="4" w:color="auto"/>
        </w:pBdr>
        <w:shd w:val="clear" w:color="auto" w:fill="D9D9D9"/>
        <w:ind w:left="720" w:hanging="720"/>
        <w:jc w:val="center"/>
        <w:rPr>
          <w:rFonts w:ascii="Arial" w:hAnsi="Arial"/>
          <w:b/>
          <w:bCs/>
        </w:rPr>
      </w:pPr>
      <w:r>
        <w:rPr>
          <w:rFonts w:ascii="Arial" w:hAnsi="Arial"/>
          <w:b/>
          <w:bCs/>
        </w:rPr>
        <w:t>For information only</w:t>
      </w:r>
    </w:p>
    <w:p w14:paraId="5545809C" w14:textId="77777777" w:rsidR="00C46681" w:rsidRDefault="00C46681">
      <w:pPr>
        <w:pBdr>
          <w:top w:val="single" w:sz="4" w:space="1" w:color="auto"/>
          <w:left w:val="single" w:sz="4" w:space="0" w:color="auto"/>
          <w:bottom w:val="single" w:sz="4" w:space="1" w:color="auto"/>
          <w:right w:val="single" w:sz="4" w:space="4" w:color="auto"/>
        </w:pBdr>
        <w:shd w:val="clear" w:color="auto" w:fill="D9D9D9"/>
        <w:ind w:left="720" w:hanging="720"/>
        <w:jc w:val="center"/>
        <w:rPr>
          <w:rFonts w:ascii="Arial" w:hAnsi="Arial"/>
          <w:b/>
          <w:bCs/>
        </w:rPr>
      </w:pPr>
      <w:r>
        <w:rPr>
          <w:rFonts w:ascii="Arial" w:hAnsi="Arial"/>
          <w:b/>
          <w:bCs/>
        </w:rPr>
        <w:t>Remove this box from your completed program.</w:t>
      </w:r>
    </w:p>
    <w:p w14:paraId="6663D51C" w14:textId="77777777" w:rsidR="00C46681" w:rsidRDefault="00C46681">
      <w:pPr>
        <w:pBdr>
          <w:top w:val="single" w:sz="4" w:space="1" w:color="auto"/>
          <w:left w:val="single" w:sz="4" w:space="0" w:color="auto"/>
          <w:bottom w:val="single" w:sz="4" w:space="1" w:color="auto"/>
          <w:right w:val="single" w:sz="4" w:space="4" w:color="auto"/>
        </w:pBdr>
        <w:shd w:val="clear" w:color="auto" w:fill="D9D9D9"/>
        <w:ind w:left="720" w:hanging="720"/>
        <w:rPr>
          <w:rFonts w:ascii="Arial" w:hAnsi="Arial"/>
          <w:b/>
          <w:bCs/>
        </w:rPr>
      </w:pPr>
    </w:p>
    <w:p w14:paraId="1EF3775A" w14:textId="77777777" w:rsidR="00AA22CC" w:rsidRPr="00A74A95" w:rsidRDefault="00C46681" w:rsidP="00AA22CC">
      <w:pPr>
        <w:pBdr>
          <w:top w:val="single" w:sz="4" w:space="1" w:color="auto"/>
          <w:left w:val="single" w:sz="4" w:space="0" w:color="auto"/>
          <w:bottom w:val="single" w:sz="4" w:space="1" w:color="auto"/>
          <w:right w:val="single" w:sz="4" w:space="4" w:color="auto"/>
        </w:pBdr>
        <w:shd w:val="clear" w:color="auto" w:fill="D9D9D9"/>
        <w:spacing w:after="120"/>
        <w:rPr>
          <w:rFonts w:ascii="Arial" w:hAnsi="Arial"/>
          <w:sz w:val="22"/>
          <w:szCs w:val="22"/>
        </w:rPr>
      </w:pPr>
      <w:r w:rsidRPr="00A74A95">
        <w:rPr>
          <w:rFonts w:ascii="Arial" w:hAnsi="Arial"/>
          <w:sz w:val="22"/>
          <w:szCs w:val="22"/>
        </w:rPr>
        <w:t xml:space="preserve">Insert your specific company rescue and emergency plan here. For more information about rescue from confined spaces, see the </w:t>
      </w:r>
      <w:r w:rsidR="00A74A95">
        <w:rPr>
          <w:rFonts w:ascii="Arial" w:hAnsi="Arial"/>
          <w:sz w:val="22"/>
          <w:szCs w:val="22"/>
        </w:rPr>
        <w:t>tool</w:t>
      </w:r>
      <w:r w:rsidRPr="00A74A95">
        <w:rPr>
          <w:rFonts w:ascii="Arial" w:hAnsi="Arial"/>
          <w:sz w:val="22"/>
          <w:szCs w:val="22"/>
        </w:rPr>
        <w:t xml:space="preserve"> </w:t>
      </w:r>
      <w:r w:rsidRPr="00A74A95">
        <w:rPr>
          <w:rFonts w:ascii="Arial" w:hAnsi="Arial"/>
          <w:i/>
          <w:iCs/>
          <w:sz w:val="22"/>
          <w:szCs w:val="22"/>
        </w:rPr>
        <w:t>Evaluating Rescue Teams or Services</w:t>
      </w:r>
      <w:r w:rsidRPr="00A74A95">
        <w:rPr>
          <w:rFonts w:ascii="Arial" w:hAnsi="Arial"/>
          <w:sz w:val="22"/>
          <w:szCs w:val="22"/>
        </w:rPr>
        <w:t>.</w:t>
      </w:r>
    </w:p>
    <w:p w14:paraId="7D368BE9" w14:textId="77777777" w:rsidR="00C46681" w:rsidRDefault="00C46681" w:rsidP="00AA22CC">
      <w:pPr>
        <w:pBdr>
          <w:top w:val="single" w:sz="4" w:space="1" w:color="auto"/>
          <w:left w:val="single" w:sz="4" w:space="0" w:color="auto"/>
          <w:bottom w:val="single" w:sz="4" w:space="1" w:color="auto"/>
          <w:right w:val="single" w:sz="4" w:space="4" w:color="auto"/>
        </w:pBdr>
        <w:shd w:val="clear" w:color="auto" w:fill="D9D9D9"/>
        <w:spacing w:after="120"/>
        <w:rPr>
          <w:rFonts w:ascii="Arial" w:hAnsi="Arial"/>
          <w:sz w:val="22"/>
          <w:szCs w:val="22"/>
        </w:rPr>
      </w:pPr>
      <w:r w:rsidRPr="00A74A95">
        <w:rPr>
          <w:rFonts w:ascii="Arial" w:hAnsi="Arial"/>
          <w:sz w:val="22"/>
          <w:szCs w:val="22"/>
        </w:rPr>
        <w:t xml:space="preserve">You need to use non-entry rescue procedures and equipment, unless this would increase the risk of injury to the entrant or would be ineffective. For entry rescue, see </w:t>
      </w:r>
      <w:r w:rsidR="00515B28" w:rsidRPr="00A74A95">
        <w:rPr>
          <w:rFonts w:ascii="Arial" w:hAnsi="Arial"/>
          <w:sz w:val="22"/>
          <w:szCs w:val="22"/>
        </w:rPr>
        <w:t xml:space="preserve">entry rescue plans </w:t>
      </w:r>
      <w:r w:rsidRPr="00A74A95">
        <w:rPr>
          <w:rFonts w:ascii="Arial" w:hAnsi="Arial"/>
          <w:sz w:val="22"/>
          <w:szCs w:val="22"/>
        </w:rPr>
        <w:t>in this section.</w:t>
      </w:r>
    </w:p>
    <w:p w14:paraId="30A27024" w14:textId="77777777" w:rsidR="00C46681" w:rsidRPr="00A74A95" w:rsidRDefault="00C46681" w:rsidP="00515B28">
      <w:pPr>
        <w:pBdr>
          <w:top w:val="single" w:sz="4" w:space="1" w:color="auto"/>
          <w:left w:val="single" w:sz="4" w:space="0" w:color="auto"/>
          <w:bottom w:val="single" w:sz="4" w:space="1" w:color="auto"/>
          <w:right w:val="single" w:sz="4" w:space="4" w:color="auto"/>
        </w:pBdr>
        <w:shd w:val="clear" w:color="auto" w:fill="D9D9D9"/>
        <w:rPr>
          <w:rFonts w:ascii="Arial" w:hAnsi="Arial"/>
          <w:sz w:val="22"/>
          <w:szCs w:val="22"/>
        </w:rPr>
      </w:pPr>
      <w:r w:rsidRPr="00A74A95">
        <w:rPr>
          <w:rFonts w:ascii="Arial" w:hAnsi="Arial"/>
          <w:sz w:val="22"/>
          <w:szCs w:val="22"/>
        </w:rPr>
        <w:t xml:space="preserve">This section is </w:t>
      </w:r>
      <w:r w:rsidRPr="00A74A95">
        <w:rPr>
          <w:rFonts w:ascii="Arial" w:hAnsi="Arial"/>
          <w:b/>
          <w:bCs/>
          <w:sz w:val="22"/>
          <w:szCs w:val="22"/>
        </w:rPr>
        <w:t xml:space="preserve">not </w:t>
      </w:r>
      <w:r w:rsidRPr="00A74A95">
        <w:rPr>
          <w:rFonts w:ascii="Arial" w:hAnsi="Arial"/>
          <w:sz w:val="22"/>
          <w:szCs w:val="22"/>
        </w:rPr>
        <w:t>required for the following confined space entries:</w:t>
      </w:r>
    </w:p>
    <w:p w14:paraId="62B4F0B7" w14:textId="77777777" w:rsidR="00C46681" w:rsidRPr="00A74A95" w:rsidRDefault="00C46681" w:rsidP="00515B28">
      <w:pPr>
        <w:numPr>
          <w:ilvl w:val="0"/>
          <w:numId w:val="61"/>
        </w:numPr>
        <w:pBdr>
          <w:top w:val="single" w:sz="4" w:space="1" w:color="auto"/>
          <w:left w:val="single" w:sz="4" w:space="0" w:color="auto"/>
          <w:bottom w:val="single" w:sz="4" w:space="1" w:color="auto"/>
          <w:right w:val="single" w:sz="4" w:space="4" w:color="auto"/>
        </w:pBdr>
        <w:shd w:val="clear" w:color="auto" w:fill="D9D9D9"/>
        <w:rPr>
          <w:rFonts w:ascii="Arial" w:hAnsi="Arial"/>
          <w:sz w:val="22"/>
          <w:szCs w:val="22"/>
        </w:rPr>
      </w:pPr>
      <w:r w:rsidRPr="00A74A95">
        <w:rPr>
          <w:rFonts w:ascii="Arial" w:hAnsi="Arial"/>
          <w:sz w:val="22"/>
          <w:szCs w:val="22"/>
        </w:rPr>
        <w:t>Classified and documented non</w:t>
      </w:r>
      <w:r w:rsidR="00A74A95">
        <w:rPr>
          <w:rFonts w:ascii="Arial" w:hAnsi="Arial"/>
          <w:sz w:val="22"/>
          <w:szCs w:val="22"/>
        </w:rPr>
        <w:t>-</w:t>
      </w:r>
      <w:r w:rsidRPr="00A74A95">
        <w:rPr>
          <w:rFonts w:ascii="Arial" w:hAnsi="Arial"/>
          <w:sz w:val="22"/>
          <w:szCs w:val="22"/>
        </w:rPr>
        <w:t>permit spaces.</w:t>
      </w:r>
    </w:p>
    <w:p w14:paraId="52837BF0" w14:textId="77777777" w:rsidR="00C46681" w:rsidRPr="00A74A95" w:rsidRDefault="00C46681" w:rsidP="00515B28">
      <w:pPr>
        <w:numPr>
          <w:ilvl w:val="0"/>
          <w:numId w:val="61"/>
        </w:numPr>
        <w:pBdr>
          <w:top w:val="single" w:sz="4" w:space="1" w:color="auto"/>
          <w:left w:val="single" w:sz="4" w:space="0" w:color="auto"/>
          <w:bottom w:val="single" w:sz="4" w:space="1" w:color="auto"/>
          <w:right w:val="single" w:sz="4" w:space="4" w:color="auto"/>
        </w:pBdr>
        <w:shd w:val="clear" w:color="auto" w:fill="D9D9D9"/>
        <w:rPr>
          <w:rFonts w:ascii="Arial" w:hAnsi="Arial"/>
          <w:sz w:val="22"/>
          <w:szCs w:val="22"/>
        </w:rPr>
      </w:pPr>
      <w:r w:rsidRPr="00A74A95">
        <w:rPr>
          <w:rFonts w:ascii="Arial" w:hAnsi="Arial"/>
          <w:sz w:val="22"/>
          <w:szCs w:val="22"/>
        </w:rPr>
        <w:t>Proper use of alternate entry procedures.</w:t>
      </w:r>
    </w:p>
    <w:p w14:paraId="19368FC4" w14:textId="77777777" w:rsidR="00C46681" w:rsidRDefault="00795D43" w:rsidP="00AA22CC">
      <w:pPr>
        <w:pStyle w:val="Footer"/>
        <w:tabs>
          <w:tab w:val="clear" w:pos="4320"/>
          <w:tab w:val="clear" w:pos="8640"/>
        </w:tabs>
        <w:jc w:val="center"/>
        <w:rPr>
          <w:rFonts w:ascii="Arial" w:hAnsi="Arial"/>
          <w:b/>
          <w:bCs/>
          <w:sz w:val="32"/>
        </w:rPr>
      </w:pPr>
      <w:r>
        <w:rPr>
          <w:rFonts w:ascii="Arial" w:hAnsi="Arial"/>
          <w:b/>
          <w:bCs/>
          <w:sz w:val="32"/>
        </w:rPr>
        <w:lastRenderedPageBreak/>
        <w:t>Entry Rescue Plans</w:t>
      </w:r>
    </w:p>
    <w:p w14:paraId="5D36030E" w14:textId="77777777" w:rsidR="00C46681" w:rsidRDefault="00C46681">
      <w:pPr>
        <w:pStyle w:val="Footer"/>
        <w:tabs>
          <w:tab w:val="clear" w:pos="4320"/>
          <w:tab w:val="clear" w:pos="8640"/>
        </w:tabs>
        <w:rPr>
          <w:rFonts w:ascii="Arial" w:hAnsi="Arial"/>
          <w:b/>
          <w:bCs/>
        </w:rPr>
      </w:pPr>
    </w:p>
    <w:p w14:paraId="7C201A68" w14:textId="77777777" w:rsidR="00C46681" w:rsidRPr="00027826" w:rsidRDefault="00C46681">
      <w:pPr>
        <w:pStyle w:val="Footer"/>
        <w:tabs>
          <w:tab w:val="clear" w:pos="4320"/>
          <w:tab w:val="clear" w:pos="8640"/>
        </w:tabs>
      </w:pPr>
      <w:r w:rsidRPr="00027826">
        <w:t xml:space="preserve">Following are </w:t>
      </w:r>
      <w:r w:rsidR="0006095B" w:rsidRPr="00027826">
        <w:t>three</w:t>
      </w:r>
      <w:r w:rsidRPr="00027826">
        <w:t xml:space="preserve"> options for you to consider when developing rescue plans as outlined in the </w:t>
      </w:r>
      <w:r w:rsidR="0006095B" w:rsidRPr="00027826">
        <w:t xml:space="preserve">evaluating rescue teams or services </w:t>
      </w:r>
      <w:r w:rsidRPr="00027826">
        <w:t xml:space="preserve">tool, which is located in the </w:t>
      </w:r>
      <w:r w:rsidR="0006095B" w:rsidRPr="00027826">
        <w:t>r</w:t>
      </w:r>
      <w:r w:rsidRPr="00027826">
        <w:t>esources section of the Confined Spaces book.</w:t>
      </w:r>
    </w:p>
    <w:p w14:paraId="76A1FE51" w14:textId="77777777" w:rsidR="00C46681" w:rsidRDefault="00C46681">
      <w:pPr>
        <w:pStyle w:val="Footer"/>
        <w:tabs>
          <w:tab w:val="clear" w:pos="4320"/>
          <w:tab w:val="clear" w:pos="8640"/>
        </w:tabs>
        <w:rPr>
          <w:rFonts w:ascii="Arial" w:hAnsi="Arial"/>
        </w:rPr>
      </w:pPr>
    </w:p>
    <w:p w14:paraId="3FA6510D" w14:textId="77777777" w:rsidR="00C46681" w:rsidRDefault="00C46681">
      <w:pPr>
        <w:pStyle w:val="Footer"/>
        <w:tabs>
          <w:tab w:val="clear" w:pos="4320"/>
          <w:tab w:val="clear" w:pos="8640"/>
        </w:tabs>
        <w:rPr>
          <w:rFonts w:ascii="Arial" w:hAnsi="Arial"/>
          <w:b/>
          <w:bCs/>
        </w:rPr>
      </w:pPr>
      <w:r>
        <w:rPr>
          <w:rFonts w:ascii="Arial" w:hAnsi="Arial"/>
          <w:b/>
          <w:bCs/>
          <w:bdr w:val="single" w:sz="4" w:space="0" w:color="auto"/>
          <w:shd w:val="clear" w:color="auto" w:fill="E6E6E6"/>
        </w:rPr>
        <w:t>Option 1</w:t>
      </w:r>
      <w:r>
        <w:rPr>
          <w:rFonts w:ascii="Arial" w:hAnsi="Arial"/>
          <w:b/>
          <w:bCs/>
          <w:bdr w:val="single" w:sz="4" w:space="0" w:color="auto"/>
          <w:shd w:val="clear" w:color="auto" w:fill="E6E6E6"/>
        </w:rPr>
        <w:tab/>
      </w:r>
      <w:r>
        <w:rPr>
          <w:rFonts w:ascii="Arial" w:hAnsi="Arial"/>
          <w:b/>
          <w:bCs/>
          <w:bdr w:val="single" w:sz="4" w:space="0" w:color="auto"/>
          <w:shd w:val="clear" w:color="auto" w:fill="E6E6E6"/>
        </w:rPr>
        <w:tab/>
        <w:t xml:space="preserve">                      </w:t>
      </w:r>
      <w:r w:rsidR="00463899">
        <w:rPr>
          <w:rFonts w:ascii="Arial" w:hAnsi="Arial"/>
          <w:b/>
          <w:bCs/>
          <w:bdr w:val="single" w:sz="4" w:space="0" w:color="auto"/>
          <w:shd w:val="clear" w:color="auto" w:fill="E6E6E6"/>
        </w:rPr>
        <w:tab/>
      </w:r>
      <w:r w:rsidR="00463899">
        <w:rPr>
          <w:rFonts w:ascii="Arial" w:hAnsi="Arial"/>
          <w:b/>
          <w:bCs/>
          <w:bdr w:val="single" w:sz="4" w:space="0" w:color="auto"/>
          <w:shd w:val="clear" w:color="auto" w:fill="E6E6E6"/>
        </w:rPr>
        <w:tab/>
      </w:r>
      <w:r w:rsidR="00463899">
        <w:rPr>
          <w:rFonts w:ascii="Arial" w:hAnsi="Arial"/>
          <w:b/>
          <w:bCs/>
          <w:bdr w:val="single" w:sz="4" w:space="0" w:color="auto"/>
          <w:shd w:val="clear" w:color="auto" w:fill="E6E6E6"/>
        </w:rPr>
        <w:tab/>
      </w:r>
      <w:r>
        <w:rPr>
          <w:rFonts w:ascii="Arial" w:hAnsi="Arial"/>
          <w:b/>
          <w:bCs/>
          <w:bdr w:val="single" w:sz="4" w:space="0" w:color="auto"/>
          <w:shd w:val="clear" w:color="auto" w:fill="E6E6E6"/>
        </w:rPr>
        <w:t xml:space="preserve">                                          </w:t>
      </w:r>
      <w:r>
        <w:rPr>
          <w:rFonts w:ascii="Arial" w:hAnsi="Arial"/>
          <w:b/>
          <w:bCs/>
          <w:bdr w:val="single" w:sz="4" w:space="0" w:color="auto"/>
          <w:shd w:val="clear" w:color="auto" w:fill="E6E6E6"/>
        </w:rPr>
        <w:tab/>
      </w:r>
      <w:r>
        <w:rPr>
          <w:rFonts w:ascii="Arial" w:hAnsi="Arial"/>
          <w:b/>
          <w:bCs/>
          <w:bdr w:val="single" w:sz="4" w:space="0" w:color="auto"/>
          <w:shd w:val="clear" w:color="auto" w:fill="E6E6E6"/>
        </w:rPr>
        <w:tab/>
      </w:r>
      <w:r>
        <w:rPr>
          <w:rFonts w:ascii="Arial" w:hAnsi="Arial"/>
          <w:b/>
          <w:bCs/>
          <w:bdr w:val="single" w:sz="4" w:space="0" w:color="auto"/>
          <w:shd w:val="clear" w:color="auto" w:fill="E6E6E6"/>
        </w:rPr>
        <w:tab/>
      </w:r>
      <w:r>
        <w:rPr>
          <w:rFonts w:ascii="Arial" w:hAnsi="Arial"/>
          <w:b/>
          <w:bCs/>
          <w:bdr w:val="single" w:sz="4" w:space="0" w:color="auto"/>
          <w:shd w:val="clear" w:color="auto" w:fill="E6E6E6"/>
        </w:rPr>
        <w:tab/>
      </w:r>
      <w:r>
        <w:rPr>
          <w:rFonts w:ascii="Arial" w:hAnsi="Arial"/>
          <w:b/>
          <w:bCs/>
          <w:bdr w:val="single" w:sz="4" w:space="0" w:color="auto"/>
          <w:shd w:val="clear" w:color="auto" w:fill="E6E6E6"/>
        </w:rPr>
        <w:tab/>
      </w:r>
      <w:r>
        <w:rPr>
          <w:rFonts w:ascii="Arial" w:hAnsi="Arial"/>
          <w:b/>
          <w:bCs/>
          <w:bdr w:val="single" w:sz="4" w:space="0" w:color="auto"/>
          <w:shd w:val="clear" w:color="auto" w:fill="E6E6E6"/>
        </w:rPr>
        <w:tab/>
      </w:r>
      <w:r>
        <w:rPr>
          <w:rFonts w:ascii="Arial" w:hAnsi="Arial"/>
          <w:b/>
          <w:bCs/>
          <w:bdr w:val="single" w:sz="4" w:space="0" w:color="auto"/>
          <w:shd w:val="clear" w:color="auto" w:fill="E6E6E6"/>
        </w:rPr>
        <w:tab/>
      </w:r>
      <w:r>
        <w:rPr>
          <w:rFonts w:ascii="Arial" w:hAnsi="Arial"/>
          <w:b/>
          <w:bCs/>
          <w:bdr w:val="single" w:sz="4" w:space="0" w:color="auto"/>
          <w:shd w:val="clear" w:color="auto" w:fill="E6E6E6"/>
        </w:rPr>
        <w:tab/>
        <w:t xml:space="preserve">                             </w:t>
      </w:r>
    </w:p>
    <w:p w14:paraId="6A8041A7" w14:textId="77777777" w:rsidR="00C46681" w:rsidRDefault="00C46681">
      <w:pPr>
        <w:pStyle w:val="Footer"/>
        <w:tabs>
          <w:tab w:val="clear" w:pos="4320"/>
          <w:tab w:val="clear" w:pos="8640"/>
        </w:tabs>
        <w:rPr>
          <w:rFonts w:ascii="Arial" w:hAnsi="Arial"/>
          <w:b/>
          <w:bCs/>
        </w:rPr>
      </w:pPr>
    </w:p>
    <w:p w14:paraId="55638D04" w14:textId="77777777" w:rsidR="00C46681" w:rsidRPr="0006095B" w:rsidRDefault="00C46681">
      <w:pPr>
        <w:pStyle w:val="Footer"/>
        <w:tabs>
          <w:tab w:val="clear" w:pos="4320"/>
          <w:tab w:val="clear" w:pos="8640"/>
        </w:tabs>
      </w:pPr>
      <w:r w:rsidRPr="0006095B">
        <w:t xml:space="preserve">The entry supervisor will contact </w:t>
      </w:r>
      <w:r w:rsidR="00515B28" w:rsidRPr="0006095B">
        <w:rPr>
          <w:sz w:val="20"/>
        </w:rPr>
        <w:t>_</w:t>
      </w:r>
      <w:r w:rsidR="00515B28" w:rsidRPr="0006095B">
        <w:rPr>
          <w:i/>
          <w:iCs/>
          <w:sz w:val="20"/>
          <w:u w:val="single"/>
        </w:rPr>
        <w:t xml:space="preserve"> (</w:t>
      </w:r>
      <w:r w:rsidRPr="0006095B">
        <w:rPr>
          <w:i/>
          <w:iCs/>
          <w:sz w:val="20"/>
          <w:u w:val="single"/>
        </w:rPr>
        <w:t>name of rescue service)</w:t>
      </w:r>
      <w:r w:rsidRPr="0006095B">
        <w:rPr>
          <w:sz w:val="20"/>
        </w:rPr>
        <w:t>_____________</w:t>
      </w:r>
      <w:r w:rsidRPr="0006095B">
        <w:t xml:space="preserve"> at </w:t>
      </w:r>
      <w:r w:rsidRPr="0006095B">
        <w:rPr>
          <w:sz w:val="20"/>
        </w:rPr>
        <w:t>_</w:t>
      </w:r>
      <w:r w:rsidRPr="0006095B">
        <w:rPr>
          <w:i/>
          <w:iCs/>
          <w:sz w:val="20"/>
          <w:u w:val="single"/>
        </w:rPr>
        <w:t>(phone number)</w:t>
      </w:r>
      <w:r w:rsidRPr="0006095B">
        <w:t>___ to do both of the following:</w:t>
      </w:r>
    </w:p>
    <w:p w14:paraId="6725BB20" w14:textId="77777777" w:rsidR="00C46681" w:rsidRPr="0006095B" w:rsidRDefault="00C46681" w:rsidP="00B64E9D">
      <w:pPr>
        <w:pStyle w:val="Footer"/>
        <w:numPr>
          <w:ilvl w:val="0"/>
          <w:numId w:val="59"/>
        </w:numPr>
        <w:tabs>
          <w:tab w:val="clear" w:pos="4320"/>
          <w:tab w:val="clear" w:pos="8640"/>
        </w:tabs>
      </w:pPr>
      <w:r w:rsidRPr="0006095B">
        <w:t>Coordinate entry</w:t>
      </w:r>
    </w:p>
    <w:p w14:paraId="2D88B150" w14:textId="77777777" w:rsidR="00C46681" w:rsidRPr="0006095B" w:rsidRDefault="00C46681" w:rsidP="00B64E9D">
      <w:pPr>
        <w:pStyle w:val="Heading4"/>
        <w:numPr>
          <w:ilvl w:val="0"/>
          <w:numId w:val="59"/>
        </w:numPr>
        <w:rPr>
          <w:b w:val="0"/>
          <w:bCs/>
        </w:rPr>
      </w:pPr>
      <w:r w:rsidRPr="0006095B">
        <w:rPr>
          <w:b w:val="0"/>
          <w:bCs/>
        </w:rPr>
        <w:t>Schedule an entry date and time.</w:t>
      </w:r>
    </w:p>
    <w:p w14:paraId="7007191C" w14:textId="77777777" w:rsidR="00C46681" w:rsidRDefault="00C46681"/>
    <w:p w14:paraId="5B5B3936" w14:textId="77777777" w:rsidR="00C46681" w:rsidRDefault="00C46681" w:rsidP="00CA17B0">
      <w:pPr>
        <w:pStyle w:val="Heading4"/>
        <w:pBdr>
          <w:top w:val="single" w:sz="4" w:space="1" w:color="auto"/>
          <w:left w:val="single" w:sz="4" w:space="4" w:color="auto"/>
          <w:bottom w:val="single" w:sz="4" w:space="1" w:color="auto"/>
          <w:right w:val="single" w:sz="4" w:space="0" w:color="auto"/>
        </w:pBdr>
        <w:shd w:val="clear" w:color="auto" w:fill="E6E6E6"/>
        <w:rPr>
          <w:rFonts w:ascii="Arial" w:hAnsi="Arial"/>
          <w:bCs/>
          <w:szCs w:val="24"/>
        </w:rPr>
      </w:pPr>
      <w:r>
        <w:rPr>
          <w:rFonts w:ascii="Arial" w:hAnsi="Arial"/>
          <w:bCs/>
          <w:szCs w:val="24"/>
        </w:rPr>
        <w:t>Option 2</w:t>
      </w:r>
      <w:r w:rsidR="00CA17B0">
        <w:rPr>
          <w:rFonts w:ascii="Arial" w:hAnsi="Arial"/>
          <w:bCs/>
          <w:szCs w:val="24"/>
        </w:rPr>
        <w:tab/>
      </w:r>
    </w:p>
    <w:p w14:paraId="55AEB823" w14:textId="77777777" w:rsidR="00C46681" w:rsidRDefault="00C46681">
      <w:pPr>
        <w:rPr>
          <w:rFonts w:ascii="Arial" w:hAnsi="Arial"/>
          <w:b/>
          <w:bCs/>
        </w:rPr>
      </w:pPr>
    </w:p>
    <w:p w14:paraId="2ADB09A8" w14:textId="77777777" w:rsidR="00C46681" w:rsidRPr="004A541C" w:rsidRDefault="00C46681">
      <w:pPr>
        <w:pStyle w:val="BodyText2"/>
        <w:rPr>
          <w:sz w:val="24"/>
        </w:rPr>
      </w:pPr>
      <w:r w:rsidRPr="004A541C">
        <w:rPr>
          <w:sz w:val="24"/>
        </w:rPr>
        <w:t>Complete the following information. Train employees on the specific procedures for summoning the rescue and emergency services.</w:t>
      </w:r>
    </w:p>
    <w:p w14:paraId="300E3DEF" w14:textId="77777777" w:rsidR="00C46681" w:rsidRPr="004A541C" w:rsidRDefault="00C46681"/>
    <w:p w14:paraId="2D6AD3BD" w14:textId="77777777" w:rsidR="00C46681" w:rsidRPr="004A541C" w:rsidRDefault="00C46681">
      <w:r w:rsidRPr="004A541C">
        <w:t>Name of rescue service: ________________________________________</w:t>
      </w:r>
    </w:p>
    <w:p w14:paraId="7649D24C" w14:textId="77777777" w:rsidR="00C46681" w:rsidRPr="004A541C" w:rsidRDefault="00C46681"/>
    <w:p w14:paraId="0915A93F" w14:textId="77777777" w:rsidR="00C46681" w:rsidRPr="004A541C" w:rsidRDefault="00C46681">
      <w:r w:rsidRPr="004A541C">
        <w:t>Telephone number: ____________________________________________</w:t>
      </w:r>
    </w:p>
    <w:p w14:paraId="1F0A7E47" w14:textId="77777777" w:rsidR="00C46681" w:rsidRPr="004A541C" w:rsidRDefault="00C46681"/>
    <w:p w14:paraId="709B1998" w14:textId="77777777" w:rsidR="00C46681" w:rsidRPr="004A541C" w:rsidRDefault="00C46681">
      <w:r w:rsidRPr="004A541C">
        <w:t>Location: ____________________________________________________</w:t>
      </w:r>
    </w:p>
    <w:p w14:paraId="0931D814" w14:textId="77777777" w:rsidR="00C46681" w:rsidRPr="004A541C" w:rsidRDefault="00C46681"/>
    <w:p w14:paraId="583B347B" w14:textId="77777777" w:rsidR="00C46681" w:rsidRPr="004A541C" w:rsidRDefault="00C46681">
      <w:r w:rsidRPr="004A541C">
        <w:t>Approximate response time: _____________________________________</w:t>
      </w:r>
    </w:p>
    <w:p w14:paraId="72593BE1" w14:textId="77777777" w:rsidR="00C46681" w:rsidRPr="004A541C" w:rsidRDefault="00C46681"/>
    <w:p w14:paraId="645B27D6" w14:textId="77777777" w:rsidR="00C46681" w:rsidRPr="004A541C" w:rsidRDefault="00C46681">
      <w:r w:rsidRPr="004A541C">
        <w:t>Name of emergency medical service: ______________________________</w:t>
      </w:r>
    </w:p>
    <w:p w14:paraId="18143BC0" w14:textId="77777777" w:rsidR="00C46681" w:rsidRPr="004A541C" w:rsidRDefault="00C46681"/>
    <w:p w14:paraId="5B44E3A7" w14:textId="77777777" w:rsidR="00C46681" w:rsidRPr="004A541C" w:rsidRDefault="00C46681">
      <w:r w:rsidRPr="004A541C">
        <w:t>Telephone number: ____________________________________________</w:t>
      </w:r>
    </w:p>
    <w:p w14:paraId="7CDE72A1" w14:textId="77777777" w:rsidR="00C46681" w:rsidRPr="004A541C" w:rsidRDefault="00C46681"/>
    <w:p w14:paraId="7CE07914" w14:textId="77777777" w:rsidR="00C46681" w:rsidRPr="004A541C" w:rsidRDefault="00C46681">
      <w:r w:rsidRPr="004A541C">
        <w:t>Location: ____________________________________________________</w:t>
      </w:r>
    </w:p>
    <w:p w14:paraId="4A91F85D" w14:textId="77777777" w:rsidR="00C46681" w:rsidRPr="004A541C" w:rsidRDefault="00C46681"/>
    <w:p w14:paraId="5CF1EA9D" w14:textId="77777777" w:rsidR="00C46681" w:rsidRPr="004A541C" w:rsidRDefault="00C46681">
      <w:r w:rsidRPr="004A541C">
        <w:t>Approximate response time: _____________________________________</w:t>
      </w:r>
    </w:p>
    <w:p w14:paraId="47C27947" w14:textId="77777777" w:rsidR="00C46681" w:rsidRPr="004A541C" w:rsidRDefault="00C46681"/>
    <w:p w14:paraId="0AB37662" w14:textId="77777777" w:rsidR="00C46681" w:rsidRDefault="00C46681">
      <w:pPr>
        <w:pStyle w:val="Heading4"/>
        <w:rPr>
          <w:rFonts w:ascii="Arial" w:hAnsi="Arial"/>
          <w:bCs/>
          <w:szCs w:val="24"/>
        </w:rPr>
      </w:pPr>
    </w:p>
    <w:p w14:paraId="21D13C0F" w14:textId="77777777" w:rsidR="00C46681" w:rsidRDefault="00C46681">
      <w:pPr>
        <w:pStyle w:val="Heading4"/>
        <w:pBdr>
          <w:top w:val="single" w:sz="4" w:space="1" w:color="auto"/>
          <w:left w:val="single" w:sz="4" w:space="4" w:color="auto"/>
          <w:bottom w:val="single" w:sz="4" w:space="1" w:color="auto"/>
          <w:right w:val="single" w:sz="4" w:space="4" w:color="auto"/>
        </w:pBdr>
        <w:shd w:val="clear" w:color="auto" w:fill="E6E6E6"/>
        <w:rPr>
          <w:rFonts w:ascii="Arial" w:hAnsi="Arial"/>
          <w:bCs/>
          <w:szCs w:val="24"/>
        </w:rPr>
      </w:pPr>
      <w:r>
        <w:rPr>
          <w:rFonts w:ascii="Arial" w:hAnsi="Arial"/>
          <w:bCs/>
          <w:szCs w:val="24"/>
        </w:rPr>
        <w:t>Option 3</w:t>
      </w:r>
    </w:p>
    <w:p w14:paraId="72F9D699" w14:textId="77777777" w:rsidR="00C46681" w:rsidRDefault="00C46681">
      <w:pPr>
        <w:rPr>
          <w:rFonts w:ascii="Arial" w:hAnsi="Arial"/>
          <w:b/>
          <w:bCs/>
        </w:rPr>
      </w:pPr>
    </w:p>
    <w:p w14:paraId="75AAB2E6" w14:textId="77777777" w:rsidR="00C46681" w:rsidRPr="004A541C" w:rsidRDefault="00C46681">
      <w:r w:rsidRPr="004A541C">
        <w:t>The specific procedures for summoning rescue and emergency services for our workplace are:</w:t>
      </w:r>
    </w:p>
    <w:p w14:paraId="309E238E" w14:textId="77777777" w:rsidR="00C46681" w:rsidRPr="004A541C" w:rsidRDefault="00C46681">
      <w:r w:rsidRPr="004A541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D6017">
        <w:t>________________</w:t>
      </w:r>
      <w:r w:rsidRPr="004A541C">
        <w:t>_________________</w:t>
      </w:r>
    </w:p>
    <w:p w14:paraId="3DC6DE1F" w14:textId="77777777" w:rsidR="00C46681" w:rsidRPr="004A541C" w:rsidRDefault="00C46681"/>
    <w:p w14:paraId="11441572" w14:textId="77777777" w:rsidR="00C46681" w:rsidRPr="004A541C" w:rsidRDefault="00C46681">
      <w:pPr>
        <w:widowControl w:val="0"/>
        <w:tabs>
          <w:tab w:val="left" w:pos="120"/>
          <w:tab w:val="left" w:pos="210"/>
        </w:tabs>
        <w:autoSpaceDE w:val="0"/>
        <w:autoSpaceDN w:val="0"/>
        <w:adjustRightInd w:val="0"/>
        <w:spacing w:before="190"/>
        <w:rPr>
          <w:color w:val="000000"/>
          <w:szCs w:val="18"/>
        </w:rPr>
      </w:pPr>
      <w:r w:rsidRPr="004A541C">
        <w:rPr>
          <w:color w:val="000000"/>
          <w:szCs w:val="18"/>
        </w:rPr>
        <w:t>Following are the permit spaces that require stand-by rescue services during entry.  The rescue service will be available at the space during the entire entry procedure to ensure prompt entrant rescue.</w:t>
      </w:r>
    </w:p>
    <w:p w14:paraId="7BF76325" w14:textId="77777777" w:rsidR="00C46681" w:rsidRDefault="00C46681">
      <w:pPr>
        <w:widowControl w:val="0"/>
        <w:tabs>
          <w:tab w:val="left" w:pos="120"/>
          <w:tab w:val="left" w:pos="210"/>
        </w:tabs>
        <w:autoSpaceDE w:val="0"/>
        <w:autoSpaceDN w:val="0"/>
        <w:adjustRightInd w:val="0"/>
        <w:spacing w:before="190"/>
        <w:rPr>
          <w:rFonts w:ascii="Arial" w:hAnsi="Arial" w:cs="Arial"/>
          <w:color w:val="00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4"/>
        <w:gridCol w:w="4695"/>
      </w:tblGrid>
      <w:tr w:rsidR="00C46681" w14:paraId="049ECABC" w14:textId="77777777" w:rsidTr="003D6017">
        <w:trPr>
          <w:cantSplit/>
          <w:trHeight w:val="484"/>
        </w:trPr>
        <w:tc>
          <w:tcPr>
            <w:tcW w:w="9389" w:type="dxa"/>
            <w:gridSpan w:val="2"/>
            <w:shd w:val="clear" w:color="auto" w:fill="CCCCCC"/>
            <w:vAlign w:val="center"/>
          </w:tcPr>
          <w:p w14:paraId="5CA36D23" w14:textId="77777777" w:rsidR="00C46681" w:rsidRDefault="00C46681" w:rsidP="003D6017">
            <w:pPr>
              <w:widowControl w:val="0"/>
              <w:tabs>
                <w:tab w:val="left" w:pos="120"/>
                <w:tab w:val="left" w:pos="210"/>
              </w:tabs>
              <w:autoSpaceDE w:val="0"/>
              <w:autoSpaceDN w:val="0"/>
              <w:adjustRightInd w:val="0"/>
              <w:jc w:val="center"/>
              <w:rPr>
                <w:rFonts w:ascii="Arial" w:hAnsi="Arial" w:cs="Arial"/>
                <w:b/>
                <w:bCs/>
                <w:color w:val="000000"/>
                <w:szCs w:val="19"/>
              </w:rPr>
            </w:pPr>
            <w:r>
              <w:rPr>
                <w:rFonts w:ascii="Arial" w:hAnsi="Arial" w:cs="Arial"/>
                <w:b/>
                <w:bCs/>
                <w:color w:val="000000"/>
                <w:szCs w:val="19"/>
                <w:shd w:val="clear" w:color="auto" w:fill="CCCCCC"/>
              </w:rPr>
              <w:t>Permit Spaces Requiring Stand-by Rescue S</w:t>
            </w:r>
            <w:r>
              <w:rPr>
                <w:rFonts w:ascii="Arial" w:hAnsi="Arial" w:cs="Arial"/>
                <w:b/>
                <w:bCs/>
                <w:color w:val="000000"/>
                <w:szCs w:val="19"/>
              </w:rPr>
              <w:t>ervices</w:t>
            </w:r>
          </w:p>
        </w:tc>
      </w:tr>
      <w:tr w:rsidR="00C46681" w:rsidRPr="0089232D" w14:paraId="3C30E781" w14:textId="77777777" w:rsidTr="003D6017">
        <w:trPr>
          <w:trHeight w:val="619"/>
        </w:trPr>
        <w:tc>
          <w:tcPr>
            <w:tcW w:w="4694" w:type="dxa"/>
            <w:vAlign w:val="center"/>
          </w:tcPr>
          <w:p w14:paraId="5AD43ACE" w14:textId="77777777" w:rsidR="00C46681" w:rsidRPr="0089232D" w:rsidRDefault="00C46681" w:rsidP="0089232D">
            <w:pPr>
              <w:widowControl w:val="0"/>
              <w:tabs>
                <w:tab w:val="left" w:pos="120"/>
                <w:tab w:val="left" w:pos="210"/>
              </w:tabs>
              <w:autoSpaceDE w:val="0"/>
              <w:autoSpaceDN w:val="0"/>
              <w:adjustRightInd w:val="0"/>
              <w:rPr>
                <w:rFonts w:ascii="Arial" w:hAnsi="Arial" w:cs="Arial"/>
                <w:b/>
                <w:bCs/>
                <w:color w:val="000000"/>
                <w:sz w:val="20"/>
                <w:szCs w:val="20"/>
              </w:rPr>
            </w:pPr>
            <w:r w:rsidRPr="0089232D">
              <w:rPr>
                <w:rFonts w:ascii="Arial" w:hAnsi="Arial" w:cs="Arial"/>
                <w:b/>
                <w:bCs/>
                <w:color w:val="000000"/>
                <w:sz w:val="20"/>
                <w:szCs w:val="20"/>
              </w:rPr>
              <w:t xml:space="preserve">Permit space: </w:t>
            </w:r>
          </w:p>
        </w:tc>
        <w:tc>
          <w:tcPr>
            <w:tcW w:w="4695" w:type="dxa"/>
            <w:vAlign w:val="center"/>
          </w:tcPr>
          <w:p w14:paraId="1AE0C6A2" w14:textId="77777777" w:rsidR="00C46681" w:rsidRPr="0089232D" w:rsidRDefault="00C46681" w:rsidP="0089232D">
            <w:pPr>
              <w:widowControl w:val="0"/>
              <w:tabs>
                <w:tab w:val="left" w:pos="120"/>
                <w:tab w:val="left" w:pos="210"/>
              </w:tabs>
              <w:autoSpaceDE w:val="0"/>
              <w:autoSpaceDN w:val="0"/>
              <w:adjustRightInd w:val="0"/>
              <w:rPr>
                <w:rFonts w:ascii="Arial" w:hAnsi="Arial" w:cs="Arial"/>
                <w:b/>
                <w:bCs/>
                <w:color w:val="000000"/>
                <w:sz w:val="20"/>
                <w:szCs w:val="20"/>
              </w:rPr>
            </w:pPr>
            <w:r w:rsidRPr="0089232D">
              <w:rPr>
                <w:rFonts w:ascii="Arial" w:hAnsi="Arial" w:cs="Arial"/>
                <w:b/>
                <w:bCs/>
                <w:color w:val="000000"/>
                <w:sz w:val="20"/>
                <w:szCs w:val="20"/>
              </w:rPr>
              <w:t>Stand-by rescue service name and telephone number:</w:t>
            </w:r>
          </w:p>
        </w:tc>
      </w:tr>
      <w:tr w:rsidR="00C46681" w14:paraId="0197F304" w14:textId="77777777">
        <w:tc>
          <w:tcPr>
            <w:tcW w:w="4694" w:type="dxa"/>
          </w:tcPr>
          <w:p w14:paraId="3B2E119C" w14:textId="77777777" w:rsidR="00C46681" w:rsidRDefault="00C46681">
            <w:pPr>
              <w:widowControl w:val="0"/>
              <w:tabs>
                <w:tab w:val="left" w:pos="120"/>
                <w:tab w:val="left" w:pos="210"/>
              </w:tabs>
              <w:autoSpaceDE w:val="0"/>
              <w:autoSpaceDN w:val="0"/>
              <w:adjustRightInd w:val="0"/>
              <w:spacing w:before="190"/>
              <w:rPr>
                <w:rFonts w:ascii="Arial" w:hAnsi="Arial" w:cs="Arial"/>
                <w:color w:val="000000"/>
                <w:szCs w:val="19"/>
              </w:rPr>
            </w:pPr>
          </w:p>
        </w:tc>
        <w:tc>
          <w:tcPr>
            <w:tcW w:w="4695" w:type="dxa"/>
          </w:tcPr>
          <w:p w14:paraId="71666E07" w14:textId="77777777" w:rsidR="00C46681" w:rsidRDefault="00C46681">
            <w:pPr>
              <w:widowControl w:val="0"/>
              <w:tabs>
                <w:tab w:val="left" w:pos="120"/>
                <w:tab w:val="left" w:pos="210"/>
              </w:tabs>
              <w:autoSpaceDE w:val="0"/>
              <w:autoSpaceDN w:val="0"/>
              <w:adjustRightInd w:val="0"/>
              <w:spacing w:before="190"/>
              <w:rPr>
                <w:rFonts w:ascii="Arial" w:hAnsi="Arial" w:cs="Arial"/>
                <w:color w:val="000000"/>
                <w:szCs w:val="19"/>
              </w:rPr>
            </w:pPr>
          </w:p>
        </w:tc>
      </w:tr>
      <w:tr w:rsidR="00C46681" w14:paraId="11642C1C" w14:textId="77777777">
        <w:tc>
          <w:tcPr>
            <w:tcW w:w="4694" w:type="dxa"/>
          </w:tcPr>
          <w:p w14:paraId="3D52864B" w14:textId="77777777" w:rsidR="00C46681" w:rsidRDefault="00C46681">
            <w:pPr>
              <w:widowControl w:val="0"/>
              <w:tabs>
                <w:tab w:val="left" w:pos="120"/>
                <w:tab w:val="left" w:pos="210"/>
              </w:tabs>
              <w:autoSpaceDE w:val="0"/>
              <w:autoSpaceDN w:val="0"/>
              <w:adjustRightInd w:val="0"/>
              <w:spacing w:before="190"/>
              <w:rPr>
                <w:rFonts w:ascii="Arial" w:hAnsi="Arial" w:cs="Arial"/>
                <w:color w:val="000000"/>
                <w:szCs w:val="19"/>
              </w:rPr>
            </w:pPr>
          </w:p>
        </w:tc>
        <w:tc>
          <w:tcPr>
            <w:tcW w:w="4695" w:type="dxa"/>
          </w:tcPr>
          <w:p w14:paraId="21F6BAAC" w14:textId="77777777" w:rsidR="00C46681" w:rsidRDefault="00C46681">
            <w:pPr>
              <w:widowControl w:val="0"/>
              <w:tabs>
                <w:tab w:val="left" w:pos="120"/>
                <w:tab w:val="left" w:pos="210"/>
              </w:tabs>
              <w:autoSpaceDE w:val="0"/>
              <w:autoSpaceDN w:val="0"/>
              <w:adjustRightInd w:val="0"/>
              <w:spacing w:before="190"/>
              <w:rPr>
                <w:rFonts w:ascii="Arial" w:hAnsi="Arial" w:cs="Arial"/>
                <w:color w:val="000000"/>
                <w:szCs w:val="19"/>
              </w:rPr>
            </w:pPr>
          </w:p>
        </w:tc>
      </w:tr>
      <w:tr w:rsidR="00C46681" w14:paraId="411E0E64" w14:textId="77777777">
        <w:tc>
          <w:tcPr>
            <w:tcW w:w="4694" w:type="dxa"/>
          </w:tcPr>
          <w:p w14:paraId="4AFCD68F" w14:textId="77777777" w:rsidR="00C46681" w:rsidRDefault="00C46681">
            <w:pPr>
              <w:widowControl w:val="0"/>
              <w:tabs>
                <w:tab w:val="left" w:pos="120"/>
                <w:tab w:val="left" w:pos="210"/>
              </w:tabs>
              <w:autoSpaceDE w:val="0"/>
              <w:autoSpaceDN w:val="0"/>
              <w:adjustRightInd w:val="0"/>
              <w:spacing w:before="190"/>
              <w:rPr>
                <w:rFonts w:ascii="Arial" w:hAnsi="Arial" w:cs="Arial"/>
                <w:color w:val="000000"/>
                <w:szCs w:val="19"/>
              </w:rPr>
            </w:pPr>
          </w:p>
        </w:tc>
        <w:tc>
          <w:tcPr>
            <w:tcW w:w="4695" w:type="dxa"/>
          </w:tcPr>
          <w:p w14:paraId="60C0021D" w14:textId="77777777" w:rsidR="00C46681" w:rsidRDefault="00C46681">
            <w:pPr>
              <w:widowControl w:val="0"/>
              <w:tabs>
                <w:tab w:val="left" w:pos="120"/>
                <w:tab w:val="left" w:pos="210"/>
              </w:tabs>
              <w:autoSpaceDE w:val="0"/>
              <w:autoSpaceDN w:val="0"/>
              <w:adjustRightInd w:val="0"/>
              <w:spacing w:before="190"/>
              <w:rPr>
                <w:rFonts w:ascii="Arial" w:hAnsi="Arial" w:cs="Arial"/>
                <w:color w:val="000000"/>
                <w:szCs w:val="19"/>
              </w:rPr>
            </w:pPr>
          </w:p>
        </w:tc>
      </w:tr>
    </w:tbl>
    <w:p w14:paraId="391AF5D5" w14:textId="77777777" w:rsidR="00C46681" w:rsidRDefault="00C46681"/>
    <w:p w14:paraId="5A55CE9C" w14:textId="77777777" w:rsidR="00C46681" w:rsidRDefault="00C46681"/>
    <w:p w14:paraId="28E41588" w14:textId="77777777" w:rsidR="00C46681" w:rsidRDefault="00C46681">
      <w:pPr>
        <w:ind w:left="720" w:hanging="360"/>
        <w:rPr>
          <w:rFonts w:ascii="Arial" w:hAnsi="Arial" w:cs="Arial"/>
        </w:rPr>
      </w:pPr>
    </w:p>
    <w:p w14:paraId="511ADA99" w14:textId="77777777" w:rsidR="00C46681" w:rsidRDefault="00C46681">
      <w:pPr>
        <w:widowControl w:val="0"/>
        <w:tabs>
          <w:tab w:val="left" w:pos="120"/>
          <w:tab w:val="left" w:pos="210"/>
        </w:tabs>
        <w:autoSpaceDE w:val="0"/>
        <w:autoSpaceDN w:val="0"/>
        <w:adjustRightInd w:val="0"/>
        <w:spacing w:before="190"/>
        <w:rPr>
          <w:rFonts w:ascii="Arial" w:hAnsi="Arial" w:cs="Arial"/>
          <w:color w:val="000000"/>
          <w:szCs w:val="19"/>
        </w:rPr>
      </w:pPr>
    </w:p>
    <w:p w14:paraId="0E40F168" w14:textId="77777777" w:rsidR="00C46681" w:rsidRDefault="00C46681">
      <w:pPr>
        <w:widowControl w:val="0"/>
        <w:tabs>
          <w:tab w:val="left" w:pos="120"/>
          <w:tab w:val="left" w:pos="210"/>
        </w:tabs>
        <w:autoSpaceDE w:val="0"/>
        <w:autoSpaceDN w:val="0"/>
        <w:adjustRightInd w:val="0"/>
        <w:spacing w:before="190"/>
        <w:rPr>
          <w:rFonts w:ascii="Arial" w:hAnsi="Arial" w:cs="Arial"/>
          <w:color w:val="000000"/>
          <w:szCs w:val="19"/>
        </w:rPr>
      </w:pPr>
    </w:p>
    <w:p w14:paraId="6C79E3BE" w14:textId="77777777" w:rsidR="00C46681" w:rsidRDefault="00C46681">
      <w:pPr>
        <w:widowControl w:val="0"/>
        <w:tabs>
          <w:tab w:val="left" w:pos="120"/>
          <w:tab w:val="left" w:pos="210"/>
        </w:tabs>
        <w:autoSpaceDE w:val="0"/>
        <w:autoSpaceDN w:val="0"/>
        <w:adjustRightInd w:val="0"/>
        <w:spacing w:before="190"/>
        <w:rPr>
          <w:rFonts w:ascii="Arial" w:hAnsi="Arial" w:cs="Arial"/>
          <w:color w:val="000000"/>
          <w:szCs w:val="19"/>
        </w:rPr>
      </w:pPr>
    </w:p>
    <w:p w14:paraId="1B22DC5F" w14:textId="77777777" w:rsidR="00C46681" w:rsidRDefault="00795D43">
      <w:pPr>
        <w:pStyle w:val="H4"/>
        <w:keepNext w:val="0"/>
        <w:autoSpaceDE/>
        <w:autoSpaceDN/>
        <w:adjustRightInd/>
        <w:spacing w:before="0" w:after="0"/>
        <w:outlineLvl w:val="9"/>
        <w:rPr>
          <w:rFonts w:ascii="Arial" w:hAnsi="Arial"/>
          <w:bCs w:val="0"/>
          <w:sz w:val="28"/>
        </w:rPr>
      </w:pPr>
      <w:r>
        <w:rPr>
          <w:rFonts w:ascii="Arial" w:hAnsi="Arial"/>
          <w:bCs w:val="0"/>
          <w:sz w:val="28"/>
        </w:rPr>
        <w:br w:type="page"/>
      </w:r>
      <w:r>
        <w:rPr>
          <w:rFonts w:ascii="Arial" w:hAnsi="Arial"/>
          <w:bCs w:val="0"/>
          <w:sz w:val="28"/>
        </w:rPr>
        <w:lastRenderedPageBreak/>
        <w:t>Permit-Required Confined Space Program Review</w:t>
      </w:r>
    </w:p>
    <w:p w14:paraId="236CF52A" w14:textId="77777777" w:rsidR="00C46681" w:rsidRDefault="00C46681">
      <w:pPr>
        <w:rPr>
          <w:rFonts w:ascii="Arial" w:hAnsi="Arial"/>
        </w:rPr>
      </w:pPr>
    </w:p>
    <w:p w14:paraId="26061F21" w14:textId="77777777" w:rsidR="00C46681" w:rsidRDefault="00C46681">
      <w:pPr>
        <w:pStyle w:val="Heading5"/>
      </w:pPr>
      <w:r>
        <w:t>For information only</w:t>
      </w:r>
    </w:p>
    <w:p w14:paraId="53E50AC8" w14:textId="77777777" w:rsidR="00C46681" w:rsidRDefault="00C46681">
      <w:pPr>
        <w:pBdr>
          <w:top w:val="single" w:sz="4" w:space="0" w:color="auto"/>
          <w:left w:val="single" w:sz="4" w:space="0" w:color="auto"/>
          <w:bottom w:val="single" w:sz="4" w:space="1" w:color="auto"/>
          <w:right w:val="single" w:sz="4" w:space="4" w:color="auto"/>
        </w:pBdr>
        <w:shd w:val="clear" w:color="auto" w:fill="D9D9D9"/>
        <w:ind w:left="720" w:hanging="720"/>
        <w:jc w:val="center"/>
        <w:rPr>
          <w:rFonts w:ascii="Arial" w:hAnsi="Arial"/>
          <w:b/>
          <w:bCs/>
        </w:rPr>
      </w:pPr>
      <w:r>
        <w:rPr>
          <w:rFonts w:ascii="Arial" w:hAnsi="Arial"/>
          <w:b/>
          <w:bCs/>
        </w:rPr>
        <w:t>Remove this box from your completed program.</w:t>
      </w:r>
    </w:p>
    <w:p w14:paraId="14DB73AD" w14:textId="77777777" w:rsidR="00C46681" w:rsidRDefault="00C46681">
      <w:pPr>
        <w:pBdr>
          <w:top w:val="single" w:sz="4" w:space="0" w:color="auto"/>
          <w:left w:val="single" w:sz="4" w:space="0" w:color="auto"/>
          <w:bottom w:val="single" w:sz="4" w:space="1" w:color="auto"/>
          <w:right w:val="single" w:sz="4" w:space="4" w:color="auto"/>
        </w:pBdr>
        <w:shd w:val="clear" w:color="auto" w:fill="D9D9D9"/>
        <w:ind w:left="720" w:hanging="720"/>
        <w:jc w:val="center"/>
        <w:rPr>
          <w:rFonts w:ascii="Arial" w:hAnsi="Arial"/>
          <w:b/>
          <w:bCs/>
        </w:rPr>
      </w:pPr>
    </w:p>
    <w:p w14:paraId="41F15F3B" w14:textId="77777777" w:rsidR="00C46681" w:rsidRPr="0089232D" w:rsidRDefault="00C46681">
      <w:pPr>
        <w:pBdr>
          <w:top w:val="single" w:sz="4" w:space="0" w:color="auto"/>
          <w:left w:val="single" w:sz="4" w:space="0" w:color="auto"/>
          <w:bottom w:val="single" w:sz="4" w:space="1" w:color="auto"/>
          <w:right w:val="single" w:sz="4" w:space="4" w:color="auto"/>
        </w:pBdr>
        <w:shd w:val="clear" w:color="auto" w:fill="D9D9D9"/>
        <w:rPr>
          <w:rFonts w:ascii="Arial" w:hAnsi="Arial"/>
          <w:sz w:val="22"/>
          <w:szCs w:val="22"/>
        </w:rPr>
      </w:pPr>
      <w:r w:rsidRPr="0089232D">
        <w:rPr>
          <w:rFonts w:ascii="Arial" w:hAnsi="Arial"/>
          <w:sz w:val="22"/>
          <w:szCs w:val="22"/>
        </w:rPr>
        <w:t xml:space="preserve">This section is </w:t>
      </w:r>
      <w:r w:rsidRPr="0089232D">
        <w:rPr>
          <w:rFonts w:ascii="Arial" w:hAnsi="Arial"/>
          <w:b/>
          <w:bCs/>
          <w:sz w:val="22"/>
          <w:szCs w:val="22"/>
        </w:rPr>
        <w:t xml:space="preserve">not </w:t>
      </w:r>
      <w:r w:rsidRPr="0089232D">
        <w:rPr>
          <w:rFonts w:ascii="Arial" w:hAnsi="Arial"/>
          <w:sz w:val="22"/>
          <w:szCs w:val="22"/>
        </w:rPr>
        <w:t>required if you only enter non</w:t>
      </w:r>
      <w:r w:rsidR="006D0202">
        <w:rPr>
          <w:rFonts w:ascii="Arial" w:hAnsi="Arial"/>
          <w:sz w:val="22"/>
          <w:szCs w:val="22"/>
        </w:rPr>
        <w:t>-</w:t>
      </w:r>
      <w:r w:rsidRPr="0089232D">
        <w:rPr>
          <w:rFonts w:ascii="Arial" w:hAnsi="Arial"/>
          <w:sz w:val="22"/>
          <w:szCs w:val="22"/>
        </w:rPr>
        <w:t>permit spaces or use alternate entry procedures</w:t>
      </w:r>
    </w:p>
    <w:p w14:paraId="63DF3ACA" w14:textId="77777777" w:rsidR="00C46681" w:rsidRDefault="00C46681">
      <w:pPr>
        <w:rPr>
          <w:rFonts w:ascii="Arial" w:hAnsi="Arial"/>
        </w:rPr>
      </w:pPr>
    </w:p>
    <w:p w14:paraId="05DF47DB" w14:textId="77777777" w:rsidR="00C46681" w:rsidRPr="004A541C" w:rsidRDefault="00C46681" w:rsidP="006D0202">
      <w:pPr>
        <w:jc w:val="both"/>
      </w:pPr>
      <w:r w:rsidRPr="004A541C">
        <w:t xml:space="preserve">At least every 12 months we will conduct a review using canceled entry permits to identify any deficiencies in our program.  We will conduct a review immediately if there is reason to believe that the program does not adequately protect our employees, such as </w:t>
      </w:r>
      <w:r w:rsidR="003D6017">
        <w:t xml:space="preserve">in </w:t>
      </w:r>
      <w:r w:rsidRPr="004A541C">
        <w:t xml:space="preserve">the following situations:  </w:t>
      </w:r>
    </w:p>
    <w:p w14:paraId="61D44252" w14:textId="77777777" w:rsidR="00C46681" w:rsidRPr="004A541C" w:rsidRDefault="00C46681" w:rsidP="00B64E9D">
      <w:pPr>
        <w:pStyle w:val="Requirementbullet-2ndlevel"/>
        <w:widowControl w:val="0"/>
        <w:numPr>
          <w:ilvl w:val="0"/>
          <w:numId w:val="58"/>
        </w:numPr>
        <w:autoSpaceDE w:val="0"/>
        <w:autoSpaceDN w:val="0"/>
        <w:adjustRightInd w:val="0"/>
        <w:jc w:val="both"/>
        <w:rPr>
          <w:rFonts w:ascii="Times New Roman" w:hAnsi="Times New Roman"/>
        </w:rPr>
      </w:pPr>
      <w:r w:rsidRPr="004A541C">
        <w:rPr>
          <w:rFonts w:ascii="Times New Roman" w:hAnsi="Times New Roman"/>
        </w:rPr>
        <w:t>Unauthorized entry of a permit space</w:t>
      </w:r>
      <w:r w:rsidR="006D0202">
        <w:rPr>
          <w:rFonts w:ascii="Times New Roman" w:hAnsi="Times New Roman"/>
        </w:rPr>
        <w:t>;</w:t>
      </w:r>
    </w:p>
    <w:p w14:paraId="2701329C" w14:textId="77777777" w:rsidR="00C46681" w:rsidRPr="004A541C" w:rsidRDefault="00C46681" w:rsidP="00B64E9D">
      <w:pPr>
        <w:widowControl w:val="0"/>
        <w:numPr>
          <w:ilvl w:val="0"/>
          <w:numId w:val="58"/>
        </w:numPr>
        <w:autoSpaceDE w:val="0"/>
        <w:autoSpaceDN w:val="0"/>
        <w:adjustRightInd w:val="0"/>
        <w:jc w:val="both"/>
      </w:pPr>
      <w:r w:rsidRPr="004A541C">
        <w:t>Discovery of a hazard not covered by the permit</w:t>
      </w:r>
      <w:r w:rsidR="006D0202">
        <w:t>;</w:t>
      </w:r>
    </w:p>
    <w:p w14:paraId="73FF56F2" w14:textId="77777777" w:rsidR="00C46681" w:rsidRPr="004A541C" w:rsidRDefault="00C46681" w:rsidP="00B64E9D">
      <w:pPr>
        <w:pStyle w:val="requirementbullet"/>
        <w:widowControl w:val="0"/>
        <w:numPr>
          <w:ilvl w:val="0"/>
          <w:numId w:val="58"/>
        </w:numPr>
        <w:autoSpaceDE w:val="0"/>
        <w:autoSpaceDN w:val="0"/>
        <w:adjustRightInd w:val="0"/>
        <w:jc w:val="both"/>
        <w:rPr>
          <w:rFonts w:ascii="Times New Roman" w:hAnsi="Times New Roman"/>
        </w:rPr>
      </w:pPr>
      <w:r w:rsidRPr="004A541C">
        <w:rPr>
          <w:rFonts w:ascii="Times New Roman" w:hAnsi="Times New Roman"/>
        </w:rPr>
        <w:t>Detection of a condition prohibited by the permit</w:t>
      </w:r>
      <w:r w:rsidR="006D0202">
        <w:rPr>
          <w:rFonts w:ascii="Times New Roman" w:hAnsi="Times New Roman"/>
        </w:rPr>
        <w:t>;</w:t>
      </w:r>
    </w:p>
    <w:p w14:paraId="25B77EAC" w14:textId="77777777" w:rsidR="00C46681" w:rsidRPr="004A541C" w:rsidRDefault="00C46681" w:rsidP="00B64E9D">
      <w:pPr>
        <w:pStyle w:val="Requirementbullet-2ndlevel"/>
        <w:widowControl w:val="0"/>
        <w:numPr>
          <w:ilvl w:val="0"/>
          <w:numId w:val="58"/>
        </w:numPr>
        <w:autoSpaceDE w:val="0"/>
        <w:autoSpaceDN w:val="0"/>
        <w:adjustRightInd w:val="0"/>
        <w:jc w:val="both"/>
        <w:rPr>
          <w:rFonts w:ascii="Times New Roman" w:hAnsi="Times New Roman"/>
        </w:rPr>
      </w:pPr>
      <w:r w:rsidRPr="004A541C">
        <w:rPr>
          <w:rFonts w:ascii="Times New Roman" w:hAnsi="Times New Roman"/>
        </w:rPr>
        <w:t>An injury or near-miss during entry</w:t>
      </w:r>
      <w:r w:rsidR="006D0202">
        <w:rPr>
          <w:rFonts w:ascii="Times New Roman" w:hAnsi="Times New Roman"/>
        </w:rPr>
        <w:t>;</w:t>
      </w:r>
    </w:p>
    <w:p w14:paraId="0B835099" w14:textId="77777777" w:rsidR="00C46681" w:rsidRPr="004A541C" w:rsidRDefault="00C46681" w:rsidP="00B64E9D">
      <w:pPr>
        <w:widowControl w:val="0"/>
        <w:numPr>
          <w:ilvl w:val="0"/>
          <w:numId w:val="58"/>
        </w:numPr>
        <w:autoSpaceDE w:val="0"/>
        <w:autoSpaceDN w:val="0"/>
        <w:adjustRightInd w:val="0"/>
        <w:jc w:val="both"/>
      </w:pPr>
      <w:r w:rsidRPr="004A541C">
        <w:t>Change in the use or configuration of the space</w:t>
      </w:r>
      <w:r w:rsidR="006D0202">
        <w:t xml:space="preserve">; </w:t>
      </w:r>
      <w:r w:rsidRPr="004A541C">
        <w:t>or</w:t>
      </w:r>
    </w:p>
    <w:p w14:paraId="47B7B554" w14:textId="77777777" w:rsidR="00C46681" w:rsidRPr="004A541C" w:rsidRDefault="00C46681" w:rsidP="00B64E9D">
      <w:pPr>
        <w:widowControl w:val="0"/>
        <w:numPr>
          <w:ilvl w:val="0"/>
          <w:numId w:val="58"/>
        </w:numPr>
        <w:autoSpaceDE w:val="0"/>
        <w:autoSpaceDN w:val="0"/>
        <w:adjustRightInd w:val="0"/>
        <w:spacing w:after="120"/>
        <w:jc w:val="both"/>
      </w:pPr>
      <w:r w:rsidRPr="004A541C">
        <w:t>Employee complaints of permit</w:t>
      </w:r>
      <w:r w:rsidR="003D6017">
        <w:t>-</w:t>
      </w:r>
      <w:r w:rsidRPr="004A541C">
        <w:t>space program ineffectiveness.</w:t>
      </w:r>
    </w:p>
    <w:p w14:paraId="6DB436BF" w14:textId="77777777" w:rsidR="00C46681" w:rsidRPr="004A541C" w:rsidRDefault="00C46681" w:rsidP="006D0202">
      <w:pPr>
        <w:spacing w:after="120"/>
        <w:jc w:val="both"/>
      </w:pPr>
      <w:r w:rsidRPr="004A541C">
        <w:t xml:space="preserve">Corrective measures will be documented by revising the program.  Employees will participate in revising the program, and will be trained on any changes.  </w:t>
      </w:r>
    </w:p>
    <w:p w14:paraId="35A5386C" w14:textId="77777777" w:rsidR="00C46681" w:rsidRPr="004A541C" w:rsidRDefault="00C46681" w:rsidP="006D0202">
      <w:pPr>
        <w:spacing w:after="120"/>
        <w:jc w:val="both"/>
      </w:pPr>
      <w:r w:rsidRPr="004A541C">
        <w:t>If no permit</w:t>
      </w:r>
      <w:r w:rsidR="003D6017">
        <w:t>-</w:t>
      </w:r>
      <w:r w:rsidRPr="004A541C">
        <w:t>space entry operations are conducted during the year, no review is needed.</w:t>
      </w:r>
    </w:p>
    <w:p w14:paraId="1E72449A" w14:textId="77777777" w:rsidR="00125632" w:rsidRPr="004A541C" w:rsidRDefault="00125632" w:rsidP="006D0202">
      <w:pPr>
        <w:spacing w:after="120"/>
      </w:pPr>
    </w:p>
    <w:p w14:paraId="20BE98B8" w14:textId="77777777" w:rsidR="00125632" w:rsidRDefault="00125632">
      <w:pPr>
        <w:rPr>
          <w:rFonts w:ascii="Arial" w:hAnsi="Arial"/>
        </w:rPr>
      </w:pPr>
    </w:p>
    <w:p w14:paraId="4AF59D57" w14:textId="77777777" w:rsidR="00125632" w:rsidRDefault="00125632">
      <w:pPr>
        <w:rPr>
          <w:rFonts w:ascii="Arial" w:hAnsi="Arial"/>
        </w:rPr>
      </w:pPr>
    </w:p>
    <w:p w14:paraId="4BA1EBEB" w14:textId="77777777" w:rsidR="00125632" w:rsidRDefault="00125632">
      <w:pPr>
        <w:rPr>
          <w:rFonts w:ascii="Arial" w:hAnsi="Arial"/>
        </w:rPr>
      </w:pPr>
    </w:p>
    <w:p w14:paraId="1DE483FE" w14:textId="77777777" w:rsidR="00125632" w:rsidRDefault="00125632">
      <w:pPr>
        <w:rPr>
          <w:rFonts w:ascii="Arial" w:hAnsi="Arial"/>
        </w:rPr>
      </w:pPr>
    </w:p>
    <w:p w14:paraId="62A87725" w14:textId="77777777" w:rsidR="00125632" w:rsidRDefault="00125632">
      <w:pPr>
        <w:rPr>
          <w:rFonts w:ascii="Arial" w:hAnsi="Arial"/>
        </w:rPr>
      </w:pPr>
    </w:p>
    <w:p w14:paraId="73EFB868" w14:textId="77777777" w:rsidR="00125632" w:rsidRDefault="00125632">
      <w:pPr>
        <w:rPr>
          <w:rFonts w:ascii="Arial" w:hAnsi="Arial"/>
        </w:rPr>
      </w:pPr>
    </w:p>
    <w:p w14:paraId="4E82522F" w14:textId="77777777" w:rsidR="00125632" w:rsidRDefault="00125632">
      <w:pPr>
        <w:rPr>
          <w:rFonts w:ascii="Arial" w:hAnsi="Arial"/>
        </w:rPr>
      </w:pPr>
    </w:p>
    <w:p w14:paraId="7897BE32" w14:textId="77777777" w:rsidR="00B10E5A" w:rsidRDefault="00B10E5A">
      <w:pPr>
        <w:rPr>
          <w:rFonts w:ascii="Arial" w:hAnsi="Arial"/>
        </w:rPr>
      </w:pPr>
    </w:p>
    <w:p w14:paraId="70687E4B" w14:textId="77777777" w:rsidR="00B10E5A" w:rsidRDefault="00B10E5A">
      <w:pPr>
        <w:rPr>
          <w:rFonts w:ascii="Arial" w:hAnsi="Arial"/>
        </w:rPr>
      </w:pPr>
    </w:p>
    <w:p w14:paraId="73C20671" w14:textId="77777777" w:rsidR="00B10E5A" w:rsidRDefault="00B10E5A">
      <w:pPr>
        <w:rPr>
          <w:rFonts w:ascii="Arial" w:hAnsi="Arial"/>
        </w:rPr>
      </w:pPr>
    </w:p>
    <w:p w14:paraId="757E1F59" w14:textId="77777777" w:rsidR="00B10E5A" w:rsidRDefault="00B10E5A">
      <w:pPr>
        <w:rPr>
          <w:rFonts w:ascii="Arial" w:hAnsi="Arial"/>
        </w:rPr>
      </w:pPr>
    </w:p>
    <w:p w14:paraId="028594BE" w14:textId="77777777" w:rsidR="00B10E5A" w:rsidRDefault="00B10E5A">
      <w:pPr>
        <w:rPr>
          <w:rFonts w:ascii="Arial" w:hAnsi="Arial"/>
        </w:rPr>
      </w:pPr>
    </w:p>
    <w:p w14:paraId="59A7F6CB" w14:textId="77777777" w:rsidR="00B10E5A" w:rsidRDefault="00B10E5A">
      <w:pPr>
        <w:rPr>
          <w:rFonts w:ascii="Arial" w:hAnsi="Arial"/>
        </w:rPr>
      </w:pPr>
    </w:p>
    <w:p w14:paraId="1BB3A550" w14:textId="77777777" w:rsidR="00B10E5A" w:rsidRDefault="00B10E5A">
      <w:pPr>
        <w:rPr>
          <w:rFonts w:ascii="Arial" w:hAnsi="Arial"/>
        </w:rPr>
      </w:pPr>
    </w:p>
    <w:p w14:paraId="55D9B731" w14:textId="77777777" w:rsidR="00B10E5A" w:rsidRDefault="00B10E5A">
      <w:pPr>
        <w:rPr>
          <w:rFonts w:ascii="Arial" w:hAnsi="Arial"/>
        </w:rPr>
      </w:pPr>
    </w:p>
    <w:p w14:paraId="1C55B76F" w14:textId="77777777" w:rsidR="00B10E5A" w:rsidRDefault="00B10E5A">
      <w:pPr>
        <w:rPr>
          <w:rFonts w:ascii="Arial" w:hAnsi="Arial"/>
        </w:rPr>
      </w:pPr>
    </w:p>
    <w:p w14:paraId="1F6ACEA1" w14:textId="77777777" w:rsidR="00B10E5A" w:rsidRDefault="00B10E5A">
      <w:pPr>
        <w:rPr>
          <w:rFonts w:ascii="Arial" w:hAnsi="Arial"/>
        </w:rPr>
      </w:pPr>
    </w:p>
    <w:p w14:paraId="5F85BDE5" w14:textId="77777777" w:rsidR="00B10E5A" w:rsidRDefault="00B10E5A">
      <w:pPr>
        <w:rPr>
          <w:rFonts w:ascii="Arial" w:hAnsi="Arial"/>
        </w:rPr>
      </w:pPr>
    </w:p>
    <w:p w14:paraId="28D2D801" w14:textId="77777777" w:rsidR="00B10E5A" w:rsidRDefault="00B10E5A" w:rsidP="00B10E5A">
      <w:pPr>
        <w:rPr>
          <w:rFonts w:ascii="Arial" w:hAnsi="Arial"/>
          <w:b/>
          <w:bCs/>
          <w:lang w:bidi="en-US"/>
        </w:rPr>
      </w:pPr>
    </w:p>
    <w:p w14:paraId="3BB561B9" w14:textId="77777777" w:rsidR="00B10E5A" w:rsidRDefault="00B10E5A" w:rsidP="00B10E5A">
      <w:pPr>
        <w:rPr>
          <w:rFonts w:ascii="Arial" w:hAnsi="Arial"/>
          <w:b/>
          <w:bCs/>
          <w:lang w:bidi="en-US"/>
        </w:rPr>
      </w:pPr>
    </w:p>
    <w:p w14:paraId="3872DB5C" w14:textId="77777777" w:rsidR="00B10E5A" w:rsidRPr="00267459" w:rsidRDefault="00267459" w:rsidP="00B10E5A">
      <w:pPr>
        <w:rPr>
          <w:rFonts w:ascii="Arial" w:hAnsi="Arial"/>
          <w:b/>
          <w:bCs/>
          <w:lang w:bidi="en-US"/>
        </w:rPr>
      </w:pPr>
      <w:r>
        <w:rPr>
          <w:rFonts w:ascii="Arial" w:hAnsi="Arial"/>
          <w:b/>
          <w:bCs/>
          <w:sz w:val="28"/>
          <w:szCs w:val="28"/>
          <w:lang w:bidi="en-US"/>
        </w:rPr>
        <w:br w:type="page"/>
      </w:r>
      <w:r w:rsidR="00B10E5A" w:rsidRPr="00B10E5A">
        <w:rPr>
          <w:rFonts w:ascii="Arial" w:hAnsi="Arial"/>
          <w:b/>
          <w:bCs/>
          <w:sz w:val="28"/>
          <w:szCs w:val="28"/>
          <w:lang w:bidi="en-US"/>
        </w:rPr>
        <w:lastRenderedPageBreak/>
        <w:t>Appendix A</w:t>
      </w:r>
      <w:r>
        <w:rPr>
          <w:rFonts w:ascii="Arial" w:hAnsi="Arial"/>
          <w:b/>
          <w:bCs/>
          <w:sz w:val="28"/>
          <w:szCs w:val="28"/>
          <w:lang w:bidi="en-US"/>
        </w:rPr>
        <w:t xml:space="preserve">: </w:t>
      </w:r>
      <w:r w:rsidR="00B10E5A" w:rsidRPr="00267459">
        <w:rPr>
          <w:rFonts w:ascii="Arial" w:hAnsi="Arial"/>
          <w:b/>
          <w:bCs/>
          <w:sz w:val="28"/>
          <w:szCs w:val="28"/>
          <w:lang w:bidi="en-US"/>
        </w:rPr>
        <w:t>Definitions</w:t>
      </w:r>
    </w:p>
    <w:p w14:paraId="29563A81" w14:textId="77777777" w:rsidR="00B10E5A" w:rsidRPr="00B10E5A" w:rsidRDefault="00B10E5A" w:rsidP="00B10E5A">
      <w:pPr>
        <w:rPr>
          <w:rFonts w:ascii="Arial" w:hAnsi="Arial"/>
          <w:b/>
          <w:lang w:bidi="en-US"/>
        </w:rPr>
      </w:pPr>
    </w:p>
    <w:p w14:paraId="6C0F37C9" w14:textId="77777777" w:rsidR="00B10E5A" w:rsidRPr="004A541C" w:rsidRDefault="00B10E5A" w:rsidP="00B64E9D">
      <w:pPr>
        <w:numPr>
          <w:ilvl w:val="0"/>
          <w:numId w:val="50"/>
        </w:numPr>
        <w:spacing w:after="120"/>
        <w:jc w:val="both"/>
        <w:rPr>
          <w:lang w:bidi="en-US"/>
        </w:rPr>
      </w:pPr>
      <w:r w:rsidRPr="004A541C">
        <w:rPr>
          <w:b/>
          <w:lang w:bidi="en-US"/>
        </w:rPr>
        <w:t>Acceptable entry conditions</w:t>
      </w:r>
      <w:r w:rsidRPr="004A541C">
        <w:rPr>
          <w:lang w:bidi="en-US"/>
        </w:rPr>
        <w:t xml:space="preserve">: </w:t>
      </w:r>
      <w:r w:rsidR="0089232D">
        <w:rPr>
          <w:lang w:bidi="en-US"/>
        </w:rPr>
        <w:t>The</w:t>
      </w:r>
      <w:r w:rsidRPr="004A541C">
        <w:rPr>
          <w:lang w:bidi="en-US"/>
        </w:rPr>
        <w:t xml:space="preserve"> conditions that must exist in a permit space to allow entry and to ensure that employees involved with a permit-required confined space entry can safely enter into and work within the space.</w:t>
      </w:r>
    </w:p>
    <w:p w14:paraId="1EDBFA74" w14:textId="77777777" w:rsidR="00B10E5A" w:rsidRPr="004A541C" w:rsidRDefault="00B10E5A" w:rsidP="00B64E9D">
      <w:pPr>
        <w:numPr>
          <w:ilvl w:val="0"/>
          <w:numId w:val="50"/>
        </w:numPr>
        <w:spacing w:after="120"/>
        <w:jc w:val="both"/>
        <w:rPr>
          <w:lang w:bidi="en-US"/>
        </w:rPr>
      </w:pPr>
      <w:r w:rsidRPr="004A541C">
        <w:rPr>
          <w:b/>
          <w:lang w:bidi="en-US"/>
        </w:rPr>
        <w:t xml:space="preserve">Alternate Entry Procedures: </w:t>
      </w:r>
      <w:r w:rsidR="0020379F">
        <w:rPr>
          <w:lang w:bidi="en-US"/>
        </w:rPr>
        <w:t>P</w:t>
      </w:r>
      <w:r w:rsidRPr="004A541C">
        <w:rPr>
          <w:lang w:bidi="en-US"/>
        </w:rPr>
        <w:t>rocedures that may be used when the only hazard of a confined space, based upon monitoring and inspection data, is an actual or potential hazardous atmosphere in which continuous forced</w:t>
      </w:r>
      <w:r w:rsidR="0020379F">
        <w:rPr>
          <w:lang w:bidi="en-US"/>
        </w:rPr>
        <w:t>-</w:t>
      </w:r>
      <w:r w:rsidRPr="004A541C">
        <w:rPr>
          <w:lang w:bidi="en-US"/>
        </w:rPr>
        <w:t>air ventilation alone is all that is needed to maintain the permit</w:t>
      </w:r>
      <w:r w:rsidR="0020379F">
        <w:rPr>
          <w:lang w:bidi="en-US"/>
        </w:rPr>
        <w:t>-</w:t>
      </w:r>
      <w:r w:rsidRPr="004A541C">
        <w:rPr>
          <w:lang w:bidi="en-US"/>
        </w:rPr>
        <w:t>required confined space for safe entry.</w:t>
      </w:r>
    </w:p>
    <w:p w14:paraId="78240549" w14:textId="77777777" w:rsidR="00B10E5A" w:rsidRPr="004A541C" w:rsidRDefault="00B10E5A" w:rsidP="00B64E9D">
      <w:pPr>
        <w:numPr>
          <w:ilvl w:val="0"/>
          <w:numId w:val="50"/>
        </w:numPr>
        <w:spacing w:after="120"/>
        <w:jc w:val="both"/>
        <w:rPr>
          <w:lang w:bidi="en-US"/>
        </w:rPr>
      </w:pPr>
      <w:r w:rsidRPr="004A541C">
        <w:rPr>
          <w:b/>
          <w:lang w:bidi="en-US"/>
        </w:rPr>
        <w:t xml:space="preserve">Attendant: </w:t>
      </w:r>
      <w:r w:rsidR="0020379F">
        <w:rPr>
          <w:lang w:bidi="en-US"/>
        </w:rPr>
        <w:t>An</w:t>
      </w:r>
      <w:r w:rsidRPr="004A541C">
        <w:rPr>
          <w:lang w:bidi="en-US"/>
        </w:rPr>
        <w:t xml:space="preserve"> individual stationed outside one or more permit spaces who monitors the authorized entrants and who performs all attendant's duties assigned in the employer's permit space program.</w:t>
      </w:r>
    </w:p>
    <w:p w14:paraId="18EBB6DC" w14:textId="77777777" w:rsidR="00B10E5A" w:rsidRPr="004A541C" w:rsidRDefault="00B10E5A" w:rsidP="00B64E9D">
      <w:pPr>
        <w:numPr>
          <w:ilvl w:val="0"/>
          <w:numId w:val="50"/>
        </w:numPr>
        <w:spacing w:after="120"/>
        <w:jc w:val="both"/>
        <w:rPr>
          <w:lang w:bidi="en-US"/>
        </w:rPr>
      </w:pPr>
      <w:r w:rsidRPr="004A541C">
        <w:rPr>
          <w:b/>
          <w:lang w:bidi="en-US"/>
        </w:rPr>
        <w:t>Authorized Entrant</w:t>
      </w:r>
      <w:r w:rsidRPr="004A541C">
        <w:rPr>
          <w:lang w:bidi="en-US"/>
        </w:rPr>
        <w:t xml:space="preserve">: </w:t>
      </w:r>
      <w:r w:rsidR="0020379F">
        <w:rPr>
          <w:lang w:bidi="en-US"/>
        </w:rPr>
        <w:t>An</w:t>
      </w:r>
      <w:r w:rsidRPr="004A541C">
        <w:rPr>
          <w:lang w:bidi="en-US"/>
        </w:rPr>
        <w:t xml:space="preserve"> employee who is authorized by the employer to enter a permit required confined space.</w:t>
      </w:r>
    </w:p>
    <w:p w14:paraId="25D2DAC8" w14:textId="77777777" w:rsidR="00B10E5A" w:rsidRPr="004A541C" w:rsidRDefault="00B10E5A" w:rsidP="00B64E9D">
      <w:pPr>
        <w:numPr>
          <w:ilvl w:val="0"/>
          <w:numId w:val="50"/>
        </w:numPr>
        <w:spacing w:after="120"/>
        <w:jc w:val="both"/>
        <w:rPr>
          <w:lang w:bidi="en-US"/>
        </w:rPr>
      </w:pPr>
      <w:r w:rsidRPr="004A541C">
        <w:rPr>
          <w:b/>
          <w:lang w:bidi="en-US"/>
        </w:rPr>
        <w:t>Blanking or Blinding</w:t>
      </w:r>
      <w:r w:rsidRPr="004A541C">
        <w:rPr>
          <w:lang w:bidi="en-US"/>
        </w:rPr>
        <w:t xml:space="preserve">: </w:t>
      </w:r>
      <w:r w:rsidR="0020379F">
        <w:rPr>
          <w:lang w:bidi="en-US"/>
        </w:rPr>
        <w:t>The</w:t>
      </w:r>
      <w:r w:rsidRPr="004A541C">
        <w:rPr>
          <w:lang w:bidi="en-US"/>
        </w:rPr>
        <w:t xml:space="preserve"> absolute closure of a pipe, line or duct, by the fastening of a solid plate (such as a spectacle blind or a skillet blind) that completely covers the bore and that is capable of withstanding the maximum pressure of the pipe, line, or duct with no leakage beyond the plate.</w:t>
      </w:r>
    </w:p>
    <w:p w14:paraId="252001BA" w14:textId="77777777" w:rsidR="00B10E5A" w:rsidRPr="004A541C" w:rsidRDefault="00B10E5A" w:rsidP="00B64E9D">
      <w:pPr>
        <w:numPr>
          <w:ilvl w:val="0"/>
          <w:numId w:val="50"/>
        </w:numPr>
        <w:jc w:val="both"/>
        <w:rPr>
          <w:lang w:bidi="en-US"/>
        </w:rPr>
      </w:pPr>
      <w:r w:rsidRPr="004A541C">
        <w:rPr>
          <w:b/>
          <w:lang w:bidi="en-US"/>
        </w:rPr>
        <w:t>Confined Space</w:t>
      </w:r>
      <w:r w:rsidRPr="004A541C">
        <w:rPr>
          <w:lang w:bidi="en-US"/>
        </w:rPr>
        <w:t xml:space="preserve">: </w:t>
      </w:r>
      <w:r w:rsidR="0020379F">
        <w:rPr>
          <w:lang w:bidi="en-US"/>
        </w:rPr>
        <w:t xml:space="preserve">A </w:t>
      </w:r>
      <w:r w:rsidRPr="004A541C">
        <w:rPr>
          <w:lang w:bidi="en-US"/>
        </w:rPr>
        <w:t>space that:</w:t>
      </w:r>
    </w:p>
    <w:p w14:paraId="57EEF298" w14:textId="77777777" w:rsidR="00B10E5A" w:rsidRPr="004A541C" w:rsidRDefault="00B10E5A" w:rsidP="00B64E9D">
      <w:pPr>
        <w:numPr>
          <w:ilvl w:val="0"/>
          <w:numId w:val="55"/>
        </w:numPr>
        <w:jc w:val="both"/>
        <w:rPr>
          <w:lang w:bidi="en-US"/>
        </w:rPr>
      </w:pPr>
      <w:r w:rsidRPr="004A541C">
        <w:rPr>
          <w:lang w:bidi="en-US"/>
        </w:rPr>
        <w:t>Is large enough and so configured that an employee can bodily enter and perform assigned work; and</w:t>
      </w:r>
    </w:p>
    <w:p w14:paraId="04DD89A3" w14:textId="77777777" w:rsidR="00B10E5A" w:rsidRPr="004A541C" w:rsidRDefault="00B10E5A" w:rsidP="00B64E9D">
      <w:pPr>
        <w:numPr>
          <w:ilvl w:val="0"/>
          <w:numId w:val="55"/>
        </w:numPr>
        <w:jc w:val="both"/>
        <w:rPr>
          <w:lang w:bidi="en-US"/>
        </w:rPr>
      </w:pPr>
      <w:r w:rsidRPr="004A541C">
        <w:rPr>
          <w:lang w:bidi="en-US"/>
        </w:rPr>
        <w:t>Has limited or restricted means for entry or exit (for example, tanks vessels, silos, storage bins, hoppers, vaults, and pits are spaces that may have limited means of entry.); and</w:t>
      </w:r>
    </w:p>
    <w:p w14:paraId="41F5F294" w14:textId="77777777" w:rsidR="00B10E5A" w:rsidRPr="004A541C" w:rsidRDefault="00B10E5A" w:rsidP="00B64E9D">
      <w:pPr>
        <w:numPr>
          <w:ilvl w:val="0"/>
          <w:numId w:val="55"/>
        </w:numPr>
        <w:spacing w:after="120"/>
        <w:jc w:val="both"/>
        <w:rPr>
          <w:lang w:bidi="en-US"/>
        </w:rPr>
      </w:pPr>
      <w:r w:rsidRPr="004A541C">
        <w:rPr>
          <w:lang w:bidi="en-US"/>
        </w:rPr>
        <w:t>Is not designed for continuous employee occupancy.</w:t>
      </w:r>
    </w:p>
    <w:p w14:paraId="1367F2BB" w14:textId="77777777" w:rsidR="00B10E5A" w:rsidRPr="004A541C" w:rsidRDefault="00B10E5A" w:rsidP="00B64E9D">
      <w:pPr>
        <w:numPr>
          <w:ilvl w:val="0"/>
          <w:numId w:val="50"/>
        </w:numPr>
        <w:spacing w:after="120"/>
        <w:jc w:val="both"/>
        <w:rPr>
          <w:lang w:bidi="en-US"/>
        </w:rPr>
      </w:pPr>
      <w:r w:rsidRPr="004A541C">
        <w:rPr>
          <w:b/>
          <w:lang w:bidi="en-US"/>
        </w:rPr>
        <w:t>Double Block and Bleed</w:t>
      </w:r>
      <w:r w:rsidRPr="004A541C">
        <w:rPr>
          <w:lang w:bidi="en-US"/>
        </w:rPr>
        <w:t xml:space="preserve">: </w:t>
      </w:r>
      <w:r w:rsidR="0020379F">
        <w:rPr>
          <w:lang w:bidi="en-US"/>
        </w:rPr>
        <w:t>The</w:t>
      </w:r>
      <w:r w:rsidRPr="004A541C">
        <w:rPr>
          <w:lang w:bidi="en-US"/>
        </w:rPr>
        <w:t xml:space="preserve"> closure of a line, duct or pipe by closing and locking or tagging two in-line valves and by opening and locking or tagging a drain or vent valve in the line between the two closed valves.</w:t>
      </w:r>
    </w:p>
    <w:p w14:paraId="15D7B70B" w14:textId="77777777" w:rsidR="00B10E5A" w:rsidRPr="004A541C" w:rsidRDefault="00B10E5A" w:rsidP="00B64E9D">
      <w:pPr>
        <w:numPr>
          <w:ilvl w:val="0"/>
          <w:numId w:val="50"/>
        </w:numPr>
        <w:spacing w:after="120"/>
        <w:jc w:val="both"/>
        <w:rPr>
          <w:lang w:bidi="en-US"/>
        </w:rPr>
      </w:pPr>
      <w:r w:rsidRPr="004A541C">
        <w:rPr>
          <w:b/>
          <w:lang w:bidi="en-US"/>
        </w:rPr>
        <w:t>Emergency</w:t>
      </w:r>
      <w:r w:rsidRPr="004A541C">
        <w:rPr>
          <w:lang w:bidi="en-US"/>
        </w:rPr>
        <w:t xml:space="preserve">: </w:t>
      </w:r>
      <w:r w:rsidR="006D0202">
        <w:rPr>
          <w:lang w:bidi="en-US"/>
        </w:rPr>
        <w:t>Any</w:t>
      </w:r>
      <w:r w:rsidRPr="004A541C">
        <w:rPr>
          <w:lang w:bidi="en-US"/>
        </w:rPr>
        <w:t xml:space="preserve"> occurrence (including any failure of hazard control or monitoring equipment) or event(s) internal or external to the confined space that could endanger entrants.</w:t>
      </w:r>
    </w:p>
    <w:p w14:paraId="0F95E2F0" w14:textId="77777777" w:rsidR="00B10E5A" w:rsidRPr="004A541C" w:rsidRDefault="00B10E5A" w:rsidP="00B64E9D">
      <w:pPr>
        <w:numPr>
          <w:ilvl w:val="0"/>
          <w:numId w:val="50"/>
        </w:numPr>
        <w:spacing w:after="120"/>
        <w:jc w:val="both"/>
        <w:rPr>
          <w:lang w:bidi="en-US"/>
        </w:rPr>
      </w:pPr>
      <w:r w:rsidRPr="004A541C">
        <w:rPr>
          <w:b/>
          <w:lang w:bidi="en-US"/>
        </w:rPr>
        <w:t>Engulfment</w:t>
      </w:r>
      <w:r w:rsidRPr="004A541C">
        <w:rPr>
          <w:lang w:bidi="en-US"/>
        </w:rPr>
        <w:t xml:space="preserve">: </w:t>
      </w:r>
      <w:r w:rsidR="006D0202">
        <w:rPr>
          <w:lang w:bidi="en-US"/>
        </w:rPr>
        <w:t>The</w:t>
      </w:r>
      <w:r w:rsidRPr="004A541C">
        <w:rPr>
          <w:lang w:bidi="en-US"/>
        </w:rPr>
        <w:t xml:space="preserve"> surrounding and effective capture of a person by a liquid or finely divided (flowable) solid substance that can be aspirated to cause death by filling or plugging the respiratory system or that can exert enough force on the body to cause death by strangulation, constriction, or crushing.</w:t>
      </w:r>
    </w:p>
    <w:p w14:paraId="042FBEAC" w14:textId="77777777" w:rsidR="00B10E5A" w:rsidRPr="004A541C" w:rsidRDefault="00B10E5A" w:rsidP="00B64E9D">
      <w:pPr>
        <w:numPr>
          <w:ilvl w:val="0"/>
          <w:numId w:val="50"/>
        </w:numPr>
        <w:spacing w:after="120"/>
        <w:jc w:val="both"/>
        <w:rPr>
          <w:lang w:bidi="en-US"/>
        </w:rPr>
      </w:pPr>
      <w:r w:rsidRPr="004A541C">
        <w:rPr>
          <w:b/>
          <w:lang w:bidi="en-US"/>
        </w:rPr>
        <w:t>Entry</w:t>
      </w:r>
      <w:r w:rsidRPr="004A541C">
        <w:rPr>
          <w:lang w:bidi="en-US"/>
        </w:rPr>
        <w:t xml:space="preserve">: </w:t>
      </w:r>
      <w:r w:rsidR="006D0202">
        <w:rPr>
          <w:lang w:bidi="en-US"/>
        </w:rPr>
        <w:t>The</w:t>
      </w:r>
      <w:r w:rsidRPr="004A541C">
        <w:rPr>
          <w:lang w:bidi="en-US"/>
        </w:rPr>
        <w:t xml:space="preserve"> action by which a person passes through an opening into a permit</w:t>
      </w:r>
      <w:r w:rsidR="006D0202">
        <w:rPr>
          <w:lang w:bidi="en-US"/>
        </w:rPr>
        <w:t>-</w:t>
      </w:r>
      <w:r w:rsidRPr="004A541C">
        <w:rPr>
          <w:lang w:bidi="en-US"/>
        </w:rPr>
        <w:t>required confined space. Entry includes ensuing work activities in that space and is considered to have occurred as soon as any part of the entrant's body breaks the plane of an opening into the space.</w:t>
      </w:r>
    </w:p>
    <w:p w14:paraId="36B289C7" w14:textId="77777777" w:rsidR="00B10E5A" w:rsidRPr="004A541C" w:rsidRDefault="00B10E5A" w:rsidP="00B64E9D">
      <w:pPr>
        <w:numPr>
          <w:ilvl w:val="0"/>
          <w:numId w:val="50"/>
        </w:numPr>
        <w:spacing w:after="120"/>
        <w:jc w:val="both"/>
        <w:rPr>
          <w:lang w:bidi="en-US"/>
        </w:rPr>
      </w:pPr>
      <w:r w:rsidRPr="004A541C">
        <w:rPr>
          <w:b/>
          <w:lang w:bidi="en-US"/>
        </w:rPr>
        <w:t>Entry permit</w:t>
      </w:r>
      <w:r w:rsidRPr="004A541C">
        <w:rPr>
          <w:lang w:bidi="en-US"/>
        </w:rPr>
        <w:t xml:space="preserve">: </w:t>
      </w:r>
      <w:r w:rsidR="006D0202">
        <w:rPr>
          <w:lang w:bidi="en-US"/>
        </w:rPr>
        <w:t>The</w:t>
      </w:r>
      <w:r w:rsidRPr="004A541C">
        <w:rPr>
          <w:lang w:bidi="en-US"/>
        </w:rPr>
        <w:t xml:space="preserve"> written or printed document that is provided by the employer to allow and control entry into a permit space and contains the information specified in paragraph (f) of this section.</w:t>
      </w:r>
    </w:p>
    <w:p w14:paraId="7A5C6118" w14:textId="77777777" w:rsidR="00B10E5A" w:rsidRPr="004A541C" w:rsidRDefault="00B10E5A" w:rsidP="00B64E9D">
      <w:pPr>
        <w:numPr>
          <w:ilvl w:val="0"/>
          <w:numId w:val="50"/>
        </w:numPr>
        <w:spacing w:after="120"/>
        <w:jc w:val="both"/>
        <w:rPr>
          <w:lang w:bidi="en-US"/>
        </w:rPr>
      </w:pPr>
      <w:r w:rsidRPr="004A541C">
        <w:rPr>
          <w:b/>
          <w:lang w:bidi="en-US"/>
        </w:rPr>
        <w:lastRenderedPageBreak/>
        <w:t>Entry permit system</w:t>
      </w:r>
      <w:r w:rsidRPr="004A541C">
        <w:rPr>
          <w:lang w:bidi="en-US"/>
        </w:rPr>
        <w:t xml:space="preserve">: </w:t>
      </w:r>
      <w:r w:rsidR="006D0202">
        <w:rPr>
          <w:lang w:bidi="en-US"/>
        </w:rPr>
        <w:t>The</w:t>
      </w:r>
      <w:r w:rsidRPr="004A541C">
        <w:rPr>
          <w:lang w:bidi="en-US"/>
        </w:rPr>
        <w:t xml:space="preserve"> employer's written procedures for preparing and issuing permits for entry and returning the permit space to service following termination of entry and designates by name or title the individuals who may authorize entry.</w:t>
      </w:r>
    </w:p>
    <w:p w14:paraId="4505D2B3" w14:textId="77777777" w:rsidR="00B10E5A" w:rsidRPr="004A541C" w:rsidRDefault="00B10E5A" w:rsidP="00B64E9D">
      <w:pPr>
        <w:numPr>
          <w:ilvl w:val="0"/>
          <w:numId w:val="50"/>
        </w:numPr>
        <w:spacing w:after="120"/>
        <w:jc w:val="both"/>
        <w:rPr>
          <w:lang w:bidi="en-US"/>
        </w:rPr>
      </w:pPr>
      <w:r w:rsidRPr="004A541C">
        <w:rPr>
          <w:b/>
          <w:lang w:bidi="en-US"/>
        </w:rPr>
        <w:t>Entry supervisor</w:t>
      </w:r>
      <w:r w:rsidRPr="004A541C">
        <w:rPr>
          <w:lang w:bidi="en-US"/>
        </w:rPr>
        <w:t>: The term "</w:t>
      </w:r>
      <w:r w:rsidR="006D0202">
        <w:rPr>
          <w:lang w:bidi="en-US"/>
        </w:rPr>
        <w:t>l</w:t>
      </w:r>
      <w:r w:rsidRPr="004A541C">
        <w:rPr>
          <w:lang w:bidi="en-US"/>
        </w:rPr>
        <w:t xml:space="preserve">ead </w:t>
      </w:r>
      <w:r w:rsidR="006D0202">
        <w:rPr>
          <w:lang w:bidi="en-US"/>
        </w:rPr>
        <w:t>w</w:t>
      </w:r>
      <w:r w:rsidRPr="004A541C">
        <w:rPr>
          <w:lang w:bidi="en-US"/>
        </w:rPr>
        <w:t>orker" is utilized by The City of Spokane wherever 29 CFR 1910.146 refers to the "entry supervisor</w:t>
      </w:r>
      <w:r w:rsidR="006D0202" w:rsidRPr="004A541C">
        <w:rPr>
          <w:lang w:bidi="en-US"/>
        </w:rPr>
        <w:t>.</w:t>
      </w:r>
      <w:r w:rsidRPr="004A541C">
        <w:rPr>
          <w:lang w:bidi="en-US"/>
        </w:rPr>
        <w:t>"</w:t>
      </w:r>
      <w:r w:rsidR="006D0202" w:rsidRPr="006D0202">
        <w:rPr>
          <w:lang w:bidi="en-US"/>
        </w:rPr>
        <w:t xml:space="preserve"> </w:t>
      </w:r>
      <w:r w:rsidR="006D0202" w:rsidRPr="004A541C">
        <w:rPr>
          <w:lang w:bidi="en-US"/>
        </w:rPr>
        <w:t xml:space="preserve">See </w:t>
      </w:r>
      <w:r w:rsidR="006D0202">
        <w:rPr>
          <w:lang w:bidi="en-US"/>
        </w:rPr>
        <w:t>“lead worker.”</w:t>
      </w:r>
    </w:p>
    <w:p w14:paraId="0B70F5F9" w14:textId="77777777" w:rsidR="00B10E5A" w:rsidRPr="004A541C" w:rsidRDefault="00B10E5A" w:rsidP="00B64E9D">
      <w:pPr>
        <w:numPr>
          <w:ilvl w:val="0"/>
          <w:numId w:val="50"/>
        </w:numPr>
        <w:jc w:val="both"/>
        <w:rPr>
          <w:lang w:bidi="en-US"/>
        </w:rPr>
      </w:pPr>
      <w:r w:rsidRPr="004A541C">
        <w:rPr>
          <w:b/>
          <w:lang w:bidi="en-US"/>
        </w:rPr>
        <w:t>Hazardous atmosphere</w:t>
      </w:r>
      <w:r w:rsidRPr="004A541C">
        <w:rPr>
          <w:lang w:bidi="en-US"/>
        </w:rPr>
        <w:t xml:space="preserve">: </w:t>
      </w:r>
      <w:r w:rsidR="006D0202">
        <w:rPr>
          <w:lang w:bidi="en-US"/>
        </w:rPr>
        <w:t>An</w:t>
      </w:r>
      <w:r w:rsidRPr="004A541C">
        <w:rPr>
          <w:lang w:bidi="en-US"/>
        </w:rPr>
        <w:t xml:space="preserve"> atmosphere that may expose employees to the risk of death, incapacitation, and impairment of ability to self-rescue (that is, escape unaided from a permit space), injury, or acute illness from one or more of the following causes:</w:t>
      </w:r>
    </w:p>
    <w:p w14:paraId="0798F5E0" w14:textId="77777777" w:rsidR="00B10E5A" w:rsidRPr="004A541C" w:rsidRDefault="00B10E5A" w:rsidP="00B64E9D">
      <w:pPr>
        <w:numPr>
          <w:ilvl w:val="0"/>
          <w:numId w:val="54"/>
        </w:numPr>
        <w:ind w:left="1080"/>
        <w:jc w:val="both"/>
        <w:rPr>
          <w:lang w:bidi="en-US"/>
        </w:rPr>
      </w:pPr>
      <w:r w:rsidRPr="004A541C">
        <w:rPr>
          <w:lang w:bidi="en-US"/>
        </w:rPr>
        <w:t>Flammable gas, vapor, or mist in excess of 10 percent of its lower flammable limit (LFL);</w:t>
      </w:r>
    </w:p>
    <w:p w14:paraId="121D507E" w14:textId="77777777" w:rsidR="00B10E5A" w:rsidRPr="004A541C" w:rsidRDefault="00B10E5A" w:rsidP="00B64E9D">
      <w:pPr>
        <w:numPr>
          <w:ilvl w:val="0"/>
          <w:numId w:val="54"/>
        </w:numPr>
        <w:ind w:left="1080"/>
        <w:jc w:val="both"/>
        <w:rPr>
          <w:lang w:bidi="en-US"/>
        </w:rPr>
      </w:pPr>
      <w:r w:rsidRPr="004A541C">
        <w:rPr>
          <w:lang w:bidi="en-US"/>
        </w:rPr>
        <w:t>Airborne combustible dust at a concentration that meets or exceeds its LFL;</w:t>
      </w:r>
    </w:p>
    <w:p w14:paraId="09A5BB82" w14:textId="77777777" w:rsidR="00B10E5A" w:rsidRPr="006851A2" w:rsidRDefault="00B10E5A" w:rsidP="00B64E9D">
      <w:pPr>
        <w:numPr>
          <w:ilvl w:val="1"/>
          <w:numId w:val="50"/>
        </w:numPr>
        <w:jc w:val="both"/>
        <w:rPr>
          <w:i/>
          <w:lang w:bidi="en-US"/>
        </w:rPr>
      </w:pPr>
      <w:r w:rsidRPr="006851A2">
        <w:rPr>
          <w:b/>
          <w:i/>
          <w:lang w:bidi="en-US"/>
        </w:rPr>
        <w:t>Note</w:t>
      </w:r>
      <w:r w:rsidRPr="006851A2">
        <w:rPr>
          <w:i/>
          <w:lang w:bidi="en-US"/>
        </w:rPr>
        <w:t>: This concentration may be approximated as a condition in which the dust obscures vision at a distance of 5 feet (1.52 m) or less.</w:t>
      </w:r>
    </w:p>
    <w:p w14:paraId="36171383" w14:textId="77777777" w:rsidR="00B10E5A" w:rsidRPr="004A541C" w:rsidRDefault="00B10E5A" w:rsidP="00B64E9D">
      <w:pPr>
        <w:numPr>
          <w:ilvl w:val="0"/>
          <w:numId w:val="56"/>
        </w:numPr>
        <w:jc w:val="both"/>
        <w:rPr>
          <w:lang w:bidi="en-US"/>
        </w:rPr>
      </w:pPr>
      <w:r w:rsidRPr="004A541C">
        <w:rPr>
          <w:lang w:bidi="en-US"/>
        </w:rPr>
        <w:t>Atmospheric oxygen concentration below 19.5 percent or above 23.5 percent;</w:t>
      </w:r>
    </w:p>
    <w:p w14:paraId="2E5465A7" w14:textId="77777777" w:rsidR="00B10E5A" w:rsidRPr="004A541C" w:rsidRDefault="00B10E5A" w:rsidP="00B64E9D">
      <w:pPr>
        <w:numPr>
          <w:ilvl w:val="0"/>
          <w:numId w:val="56"/>
        </w:numPr>
        <w:jc w:val="both"/>
        <w:rPr>
          <w:lang w:bidi="en-US"/>
        </w:rPr>
      </w:pPr>
      <w:r w:rsidRPr="004A541C">
        <w:rPr>
          <w:lang w:bidi="en-US"/>
        </w:rPr>
        <w:t>Atmospheric concentration of any substance which may exceed a permissible exposure limit.</w:t>
      </w:r>
    </w:p>
    <w:p w14:paraId="76CC8212" w14:textId="77777777" w:rsidR="006851A2" w:rsidRDefault="00B10E5A" w:rsidP="00B64E9D">
      <w:pPr>
        <w:numPr>
          <w:ilvl w:val="1"/>
          <w:numId w:val="50"/>
        </w:numPr>
        <w:jc w:val="both"/>
        <w:rPr>
          <w:i/>
          <w:lang w:bidi="en-US"/>
        </w:rPr>
      </w:pPr>
      <w:r w:rsidRPr="006851A2">
        <w:rPr>
          <w:b/>
          <w:i/>
          <w:lang w:bidi="en-US"/>
        </w:rPr>
        <w:t>Note</w:t>
      </w:r>
      <w:r w:rsidRPr="006851A2">
        <w:rPr>
          <w:i/>
          <w:lang w:bidi="en-US"/>
        </w:rPr>
        <w:t>: An airborne concentration of a substance that isn’t capable of causing death, incapacitation, impairment of ability to self-rescue, injury, or acute illness due to it</w:t>
      </w:r>
      <w:r w:rsidR="006D0202">
        <w:rPr>
          <w:i/>
          <w:lang w:bidi="en-US"/>
        </w:rPr>
        <w:t>s</w:t>
      </w:r>
      <w:r w:rsidRPr="006851A2">
        <w:rPr>
          <w:i/>
          <w:lang w:bidi="en-US"/>
        </w:rPr>
        <w:t xml:space="preserve"> health effects isn’t covered by this definition.</w:t>
      </w:r>
    </w:p>
    <w:p w14:paraId="1EA6D48B" w14:textId="77777777" w:rsidR="00B10E5A" w:rsidRPr="004A541C" w:rsidRDefault="006851A2" w:rsidP="00B64E9D">
      <w:pPr>
        <w:numPr>
          <w:ilvl w:val="0"/>
          <w:numId w:val="57"/>
        </w:numPr>
        <w:jc w:val="both"/>
        <w:rPr>
          <w:lang w:bidi="en-US"/>
        </w:rPr>
      </w:pPr>
      <w:r w:rsidRPr="004A541C">
        <w:rPr>
          <w:lang w:bidi="en-US"/>
        </w:rPr>
        <w:t>Any other atmospheric condition that is immediately dangerous to life or health.</w:t>
      </w:r>
    </w:p>
    <w:p w14:paraId="01349079" w14:textId="77777777" w:rsidR="00B10E5A" w:rsidRPr="006851A2" w:rsidRDefault="00B10E5A" w:rsidP="00B64E9D">
      <w:pPr>
        <w:numPr>
          <w:ilvl w:val="1"/>
          <w:numId w:val="50"/>
        </w:numPr>
        <w:spacing w:after="120"/>
        <w:jc w:val="both"/>
        <w:rPr>
          <w:i/>
          <w:lang w:bidi="en-US"/>
        </w:rPr>
      </w:pPr>
      <w:r w:rsidRPr="006851A2">
        <w:rPr>
          <w:b/>
          <w:i/>
          <w:lang w:bidi="en-US"/>
        </w:rPr>
        <w:t>Note</w:t>
      </w:r>
      <w:r w:rsidRPr="006851A2">
        <w:rPr>
          <w:i/>
          <w:lang w:bidi="en-US"/>
        </w:rPr>
        <w:t>: For air contaminants for which OSHA has not determined a dose or permissible exposure limit, other sources of information, such as Material Safety Data Sheets that comply with the Hazard Communication Standard 1910.1200, published information, and internal documents can provide guidance in establishing acceptable atmospheric conditions.</w:t>
      </w:r>
    </w:p>
    <w:p w14:paraId="5897195E" w14:textId="77777777" w:rsidR="00B10E5A" w:rsidRPr="004A541C" w:rsidRDefault="00B10E5A" w:rsidP="00B64E9D">
      <w:pPr>
        <w:numPr>
          <w:ilvl w:val="0"/>
          <w:numId w:val="50"/>
        </w:numPr>
        <w:spacing w:after="120"/>
        <w:jc w:val="both"/>
        <w:rPr>
          <w:lang w:bidi="en-US"/>
        </w:rPr>
      </w:pPr>
      <w:r w:rsidRPr="004A541C">
        <w:rPr>
          <w:b/>
          <w:lang w:bidi="en-US"/>
        </w:rPr>
        <w:t>Hot work permit</w:t>
      </w:r>
      <w:r w:rsidRPr="004A541C">
        <w:rPr>
          <w:lang w:bidi="en-US"/>
        </w:rPr>
        <w:t xml:space="preserve">: </w:t>
      </w:r>
      <w:r w:rsidR="006D0202">
        <w:rPr>
          <w:lang w:bidi="en-US"/>
        </w:rPr>
        <w:t>The</w:t>
      </w:r>
      <w:r w:rsidRPr="004A541C">
        <w:rPr>
          <w:lang w:bidi="en-US"/>
        </w:rPr>
        <w:t xml:space="preserve"> employer's written authorization to perform operations (for example, riveting, welding, cutting, burning, and heating) capable of providing a source of ignition.</w:t>
      </w:r>
    </w:p>
    <w:p w14:paraId="37B519D2" w14:textId="77777777" w:rsidR="00020E64" w:rsidRDefault="00B10E5A" w:rsidP="00B64E9D">
      <w:pPr>
        <w:numPr>
          <w:ilvl w:val="0"/>
          <w:numId w:val="50"/>
        </w:numPr>
        <w:jc w:val="both"/>
        <w:rPr>
          <w:lang w:bidi="en-US"/>
        </w:rPr>
      </w:pPr>
      <w:r w:rsidRPr="004A541C">
        <w:rPr>
          <w:b/>
          <w:lang w:bidi="en-US"/>
        </w:rPr>
        <w:t>Immediately dangerous to life or health (IDLH)</w:t>
      </w:r>
      <w:r w:rsidRPr="004A541C">
        <w:rPr>
          <w:lang w:bidi="en-US"/>
        </w:rPr>
        <w:t xml:space="preserve">: </w:t>
      </w:r>
      <w:r w:rsidR="006D0202">
        <w:rPr>
          <w:lang w:bidi="en-US"/>
        </w:rPr>
        <w:t>A</w:t>
      </w:r>
      <w:r w:rsidRPr="004A541C">
        <w:rPr>
          <w:lang w:bidi="en-US"/>
        </w:rPr>
        <w:t>ny condition which poses an immediate or delayed threat to life or that would cause irreversible adverse health effects or that would interfere with an individual's ability to escape unaided from a permit space.</w:t>
      </w:r>
    </w:p>
    <w:p w14:paraId="39AC5718" w14:textId="77777777" w:rsidR="00B10E5A" w:rsidRPr="004A541C" w:rsidRDefault="00B10E5A" w:rsidP="00B64E9D">
      <w:pPr>
        <w:numPr>
          <w:ilvl w:val="0"/>
          <w:numId w:val="53"/>
        </w:numPr>
        <w:spacing w:after="120"/>
        <w:jc w:val="both"/>
        <w:rPr>
          <w:lang w:bidi="en-US"/>
        </w:rPr>
      </w:pPr>
      <w:r w:rsidRPr="00020E64">
        <w:rPr>
          <w:b/>
          <w:i/>
          <w:lang w:bidi="en-US"/>
        </w:rPr>
        <w:t>Note</w:t>
      </w:r>
      <w:r w:rsidRPr="00020E64">
        <w:rPr>
          <w:i/>
          <w:lang w:bidi="en-US"/>
        </w:rPr>
        <w:t xml:space="preserve">: Some materials - hydrogen fluoride gas and cadmium vapor, for example - may produce immediate transient effects that, even if severe, may pass without medical attention, but are followed by sudden, possibly fatal collapse 12 </w:t>
      </w:r>
      <w:r w:rsidR="006D0202">
        <w:rPr>
          <w:i/>
          <w:lang w:bidi="en-US"/>
        </w:rPr>
        <w:t>to</w:t>
      </w:r>
      <w:r w:rsidRPr="00020E64">
        <w:rPr>
          <w:i/>
          <w:lang w:bidi="en-US"/>
        </w:rPr>
        <w:t xml:space="preserve"> 72 hours after exposure. The victim "feels normal" from recovery from transient effects until collapse. Such materials in hazardous quantities are considered to be "immediately" dangerous to life or health.</w:t>
      </w:r>
    </w:p>
    <w:p w14:paraId="23960A57" w14:textId="77777777" w:rsidR="00B10E5A" w:rsidRPr="004A541C" w:rsidRDefault="00B10E5A" w:rsidP="00B64E9D">
      <w:pPr>
        <w:numPr>
          <w:ilvl w:val="0"/>
          <w:numId w:val="50"/>
        </w:numPr>
        <w:jc w:val="both"/>
        <w:rPr>
          <w:lang w:bidi="en-US"/>
        </w:rPr>
      </w:pPr>
      <w:r w:rsidRPr="004A541C">
        <w:rPr>
          <w:b/>
          <w:lang w:bidi="en-US"/>
        </w:rPr>
        <w:t>Inerting</w:t>
      </w:r>
      <w:r w:rsidRPr="004A541C">
        <w:rPr>
          <w:lang w:bidi="en-US"/>
        </w:rPr>
        <w:t>:</w:t>
      </w:r>
      <w:r w:rsidR="006D0202">
        <w:rPr>
          <w:lang w:bidi="en-US"/>
        </w:rPr>
        <w:t xml:space="preserve"> T</w:t>
      </w:r>
      <w:r w:rsidRPr="004A541C">
        <w:rPr>
          <w:lang w:bidi="en-US"/>
        </w:rPr>
        <w:t>he displacement of the atmosphere in a permit space by a noncombustible gas (such as nitrogen) to such an extent that the resulting atmosphere is noncombustible.</w:t>
      </w:r>
    </w:p>
    <w:p w14:paraId="4E175E2E" w14:textId="77777777" w:rsidR="00B10E5A" w:rsidRPr="0020379F" w:rsidRDefault="00B10E5A" w:rsidP="00B64E9D">
      <w:pPr>
        <w:numPr>
          <w:ilvl w:val="0"/>
          <w:numId w:val="52"/>
        </w:numPr>
        <w:spacing w:after="120"/>
        <w:jc w:val="both"/>
        <w:rPr>
          <w:i/>
          <w:lang w:bidi="en-US"/>
        </w:rPr>
      </w:pPr>
      <w:r w:rsidRPr="00020E64">
        <w:rPr>
          <w:b/>
          <w:i/>
          <w:lang w:bidi="en-US"/>
        </w:rPr>
        <w:t>Note</w:t>
      </w:r>
      <w:r w:rsidRPr="00020E64">
        <w:rPr>
          <w:i/>
          <w:lang w:bidi="en-US"/>
        </w:rPr>
        <w:t>: This procedure produces an IDLH oxygen-deficient atmosphere.</w:t>
      </w:r>
    </w:p>
    <w:p w14:paraId="7184FBDA" w14:textId="77777777" w:rsidR="00BD004B" w:rsidRPr="004A541C" w:rsidRDefault="00B10E5A" w:rsidP="00B64E9D">
      <w:pPr>
        <w:numPr>
          <w:ilvl w:val="0"/>
          <w:numId w:val="50"/>
        </w:numPr>
        <w:spacing w:after="120"/>
        <w:jc w:val="both"/>
        <w:rPr>
          <w:lang w:bidi="en-US"/>
        </w:rPr>
      </w:pPr>
      <w:r w:rsidRPr="004A541C">
        <w:rPr>
          <w:b/>
          <w:lang w:bidi="en-US"/>
        </w:rPr>
        <w:t>Isolation</w:t>
      </w:r>
      <w:r w:rsidRPr="004A541C">
        <w:rPr>
          <w:lang w:bidi="en-US"/>
        </w:rPr>
        <w:t xml:space="preserve">: </w:t>
      </w:r>
      <w:r w:rsidR="006D0202">
        <w:rPr>
          <w:lang w:bidi="en-US"/>
        </w:rPr>
        <w:t>T</w:t>
      </w:r>
      <w:r w:rsidRPr="004A541C">
        <w:rPr>
          <w:lang w:bidi="en-US"/>
        </w:rPr>
        <w:t>he process by which a permit space is removed from service and completely protected against the release of energy and material into the space by such means as: blanking or blinding; misaligning or removing sections of lines, pipes, or ducts; a double block and bleed system; lockout or tagout of all sources of energy; or blocking or disconnecting all mechanical linkages.</w:t>
      </w:r>
    </w:p>
    <w:p w14:paraId="15BEBEAD" w14:textId="77777777" w:rsidR="00B10E5A" w:rsidRPr="004A541C" w:rsidRDefault="00B10E5A" w:rsidP="00B64E9D">
      <w:pPr>
        <w:numPr>
          <w:ilvl w:val="0"/>
          <w:numId w:val="50"/>
        </w:numPr>
        <w:jc w:val="both"/>
        <w:rPr>
          <w:lang w:bidi="en-US"/>
        </w:rPr>
      </w:pPr>
      <w:r w:rsidRPr="004A541C">
        <w:rPr>
          <w:b/>
          <w:lang w:bidi="en-US"/>
        </w:rPr>
        <w:lastRenderedPageBreak/>
        <w:t xml:space="preserve">Lead Worker (Entry Supervisor): </w:t>
      </w:r>
      <w:r w:rsidR="006D0202">
        <w:rPr>
          <w:lang w:bidi="en-US"/>
        </w:rPr>
        <w:t>Th</w:t>
      </w:r>
      <w:r w:rsidRPr="004A541C">
        <w:rPr>
          <w:lang w:bidi="en-US"/>
        </w:rPr>
        <w:t>e person (such as the employer, foreman, or crew chief) responsible for determining if acceptable entry conditions are present at a permit space where entry is planned, for authorizing entry and overseeing entry operations, and for terminating entry as required by this section. The term "</w:t>
      </w:r>
      <w:r w:rsidR="006D0202">
        <w:rPr>
          <w:lang w:bidi="en-US"/>
        </w:rPr>
        <w:t>l</w:t>
      </w:r>
      <w:r w:rsidRPr="004A541C">
        <w:rPr>
          <w:lang w:bidi="en-US"/>
        </w:rPr>
        <w:t xml:space="preserve">ead </w:t>
      </w:r>
      <w:r w:rsidR="006D0202">
        <w:rPr>
          <w:lang w:bidi="en-US"/>
        </w:rPr>
        <w:t>w</w:t>
      </w:r>
      <w:r w:rsidRPr="004A541C">
        <w:rPr>
          <w:lang w:bidi="en-US"/>
        </w:rPr>
        <w:t>orker" is utilized by the City of Spokane wherever 29 CFR 1910.146 refers to the "entry supervisor."</w:t>
      </w:r>
    </w:p>
    <w:p w14:paraId="51A5BCA7" w14:textId="77777777" w:rsidR="00B10E5A" w:rsidRPr="00020E64" w:rsidRDefault="00B10E5A" w:rsidP="00B64E9D">
      <w:pPr>
        <w:numPr>
          <w:ilvl w:val="0"/>
          <w:numId w:val="52"/>
        </w:numPr>
        <w:spacing w:after="120"/>
        <w:jc w:val="both"/>
        <w:rPr>
          <w:i/>
          <w:lang w:bidi="en-US"/>
        </w:rPr>
      </w:pPr>
      <w:r w:rsidRPr="00020E64">
        <w:rPr>
          <w:b/>
          <w:i/>
          <w:lang w:bidi="en-US"/>
        </w:rPr>
        <w:t>Note</w:t>
      </w:r>
      <w:r w:rsidRPr="00020E64">
        <w:rPr>
          <w:i/>
          <w:lang w:bidi="en-US"/>
        </w:rPr>
        <w:t>: A lead worker also may serve as an attendant or as an authorized entrant, as long as that person is trained and equipped as required by this section for each role he or she fills. Also, the duties of lead worker may be passed from one individual to another during the course of an entry operation.</w:t>
      </w:r>
    </w:p>
    <w:p w14:paraId="5E432949" w14:textId="77777777" w:rsidR="00B10E5A" w:rsidRPr="004A541C" w:rsidRDefault="00B10E5A" w:rsidP="00B64E9D">
      <w:pPr>
        <w:numPr>
          <w:ilvl w:val="0"/>
          <w:numId w:val="50"/>
        </w:numPr>
        <w:spacing w:after="120"/>
        <w:jc w:val="both"/>
        <w:rPr>
          <w:lang w:bidi="en-US"/>
        </w:rPr>
      </w:pPr>
      <w:r w:rsidRPr="004A541C">
        <w:rPr>
          <w:b/>
          <w:lang w:bidi="en-US"/>
        </w:rPr>
        <w:t>Line breaking</w:t>
      </w:r>
      <w:r w:rsidRPr="004A541C">
        <w:rPr>
          <w:lang w:bidi="en-US"/>
        </w:rPr>
        <w:t xml:space="preserve">: </w:t>
      </w:r>
      <w:r w:rsidR="006D0202">
        <w:rPr>
          <w:lang w:bidi="en-US"/>
        </w:rPr>
        <w:t>The</w:t>
      </w:r>
      <w:r w:rsidRPr="004A541C">
        <w:rPr>
          <w:lang w:bidi="en-US"/>
        </w:rPr>
        <w:t xml:space="preserve"> intentional opening of a pipe, line, or duct that is or has been carrying flammable, corrosive or toxic material, an inert gas, or any fluid at a volume, pressure, or temperature capable of causing injury.</w:t>
      </w:r>
    </w:p>
    <w:p w14:paraId="5193AE75" w14:textId="77777777" w:rsidR="00B10E5A" w:rsidRPr="004A541C" w:rsidRDefault="00B10E5A" w:rsidP="00B64E9D">
      <w:pPr>
        <w:numPr>
          <w:ilvl w:val="0"/>
          <w:numId w:val="50"/>
        </w:numPr>
        <w:spacing w:after="120"/>
        <w:jc w:val="both"/>
        <w:rPr>
          <w:lang w:bidi="en-US"/>
        </w:rPr>
      </w:pPr>
      <w:r w:rsidRPr="004A541C">
        <w:rPr>
          <w:b/>
          <w:lang w:bidi="en-US"/>
        </w:rPr>
        <w:t>Non-permit confined space</w:t>
      </w:r>
      <w:r w:rsidRPr="004A541C">
        <w:rPr>
          <w:lang w:bidi="en-US"/>
        </w:rPr>
        <w:t xml:space="preserve">: </w:t>
      </w:r>
      <w:r w:rsidR="006D0202">
        <w:rPr>
          <w:lang w:bidi="en-US"/>
        </w:rPr>
        <w:t>A</w:t>
      </w:r>
      <w:r w:rsidRPr="004A541C">
        <w:rPr>
          <w:lang w:bidi="en-US"/>
        </w:rPr>
        <w:t xml:space="preserve"> confined space that does not contain or, with respect to atmospheric hazards, have the potential to contain any hazard capable of causing death or serious physical harm.</w:t>
      </w:r>
    </w:p>
    <w:p w14:paraId="2998AFA6" w14:textId="77777777" w:rsidR="00B10E5A" w:rsidRPr="004A541C" w:rsidRDefault="00B10E5A" w:rsidP="00B64E9D">
      <w:pPr>
        <w:numPr>
          <w:ilvl w:val="0"/>
          <w:numId w:val="50"/>
        </w:numPr>
        <w:spacing w:after="120"/>
        <w:jc w:val="both"/>
        <w:rPr>
          <w:lang w:bidi="en-US"/>
        </w:rPr>
      </w:pPr>
      <w:r w:rsidRPr="004A541C">
        <w:rPr>
          <w:b/>
          <w:lang w:bidi="en-US"/>
        </w:rPr>
        <w:t>Oxygen</w:t>
      </w:r>
      <w:r w:rsidR="00020E64">
        <w:rPr>
          <w:b/>
          <w:lang w:bidi="en-US"/>
        </w:rPr>
        <w:t>-</w:t>
      </w:r>
      <w:r w:rsidRPr="004A541C">
        <w:rPr>
          <w:b/>
          <w:lang w:bidi="en-US"/>
        </w:rPr>
        <w:t>deficient atmosphere</w:t>
      </w:r>
      <w:r w:rsidRPr="004A541C">
        <w:rPr>
          <w:lang w:bidi="en-US"/>
        </w:rPr>
        <w:t xml:space="preserve">: </w:t>
      </w:r>
      <w:r w:rsidR="006D0202">
        <w:rPr>
          <w:lang w:bidi="en-US"/>
        </w:rPr>
        <w:t>An</w:t>
      </w:r>
      <w:r w:rsidRPr="004A541C">
        <w:rPr>
          <w:lang w:bidi="en-US"/>
        </w:rPr>
        <w:t xml:space="preserve"> atmosphere containing less than 19.5 percent oxygen by volume.</w:t>
      </w:r>
    </w:p>
    <w:p w14:paraId="6197316B" w14:textId="77777777" w:rsidR="00B10E5A" w:rsidRPr="004A541C" w:rsidRDefault="00B10E5A" w:rsidP="00B64E9D">
      <w:pPr>
        <w:numPr>
          <w:ilvl w:val="0"/>
          <w:numId w:val="50"/>
        </w:numPr>
        <w:spacing w:after="120"/>
        <w:jc w:val="both"/>
        <w:rPr>
          <w:lang w:bidi="en-US"/>
        </w:rPr>
      </w:pPr>
      <w:r w:rsidRPr="004A541C">
        <w:rPr>
          <w:b/>
          <w:lang w:bidi="en-US"/>
        </w:rPr>
        <w:t>Oxygen</w:t>
      </w:r>
      <w:r w:rsidR="00020E64">
        <w:rPr>
          <w:b/>
          <w:lang w:bidi="en-US"/>
        </w:rPr>
        <w:t>-</w:t>
      </w:r>
      <w:r w:rsidRPr="004A541C">
        <w:rPr>
          <w:b/>
          <w:lang w:bidi="en-US"/>
        </w:rPr>
        <w:t>enriched atmosphere</w:t>
      </w:r>
      <w:r w:rsidRPr="004A541C">
        <w:rPr>
          <w:lang w:bidi="en-US"/>
        </w:rPr>
        <w:t xml:space="preserve">: </w:t>
      </w:r>
      <w:r w:rsidR="006D0202">
        <w:rPr>
          <w:lang w:bidi="en-US"/>
        </w:rPr>
        <w:t>An</w:t>
      </w:r>
      <w:r w:rsidRPr="004A541C">
        <w:rPr>
          <w:lang w:bidi="en-US"/>
        </w:rPr>
        <w:t xml:space="preserve"> atmosphere containing more that 23.5 percent oxygen by volume.</w:t>
      </w:r>
    </w:p>
    <w:p w14:paraId="004FC5F8" w14:textId="77777777" w:rsidR="00B10E5A" w:rsidRPr="004A541C" w:rsidRDefault="00B10E5A" w:rsidP="00B64E9D">
      <w:pPr>
        <w:numPr>
          <w:ilvl w:val="0"/>
          <w:numId w:val="50"/>
        </w:numPr>
        <w:jc w:val="both"/>
        <w:rPr>
          <w:lang w:bidi="en-US"/>
        </w:rPr>
      </w:pPr>
      <w:r w:rsidRPr="004A541C">
        <w:rPr>
          <w:b/>
          <w:lang w:bidi="en-US"/>
        </w:rPr>
        <w:t>Permit</w:t>
      </w:r>
      <w:r w:rsidR="00020E64">
        <w:rPr>
          <w:b/>
          <w:lang w:bidi="en-US"/>
        </w:rPr>
        <w:t>-</w:t>
      </w:r>
      <w:r w:rsidRPr="004A541C">
        <w:rPr>
          <w:b/>
          <w:lang w:bidi="en-US"/>
        </w:rPr>
        <w:t>required confined space</w:t>
      </w:r>
      <w:r w:rsidRPr="004A541C">
        <w:rPr>
          <w:lang w:bidi="en-US"/>
        </w:rPr>
        <w:t xml:space="preserve">: </w:t>
      </w:r>
      <w:r w:rsidR="006D0202">
        <w:rPr>
          <w:lang w:bidi="en-US"/>
        </w:rPr>
        <w:t>Also known as permit space; A</w:t>
      </w:r>
      <w:r w:rsidRPr="004A541C">
        <w:rPr>
          <w:lang w:bidi="en-US"/>
        </w:rPr>
        <w:t xml:space="preserve"> confined space that has one or more of the following characteristics:</w:t>
      </w:r>
    </w:p>
    <w:p w14:paraId="0F6A6462" w14:textId="77777777" w:rsidR="00B10E5A" w:rsidRPr="004A541C" w:rsidRDefault="00B10E5A" w:rsidP="00B64E9D">
      <w:pPr>
        <w:numPr>
          <w:ilvl w:val="0"/>
          <w:numId w:val="51"/>
        </w:numPr>
        <w:jc w:val="both"/>
        <w:rPr>
          <w:lang w:bidi="en-US"/>
        </w:rPr>
      </w:pPr>
      <w:r w:rsidRPr="004A541C">
        <w:rPr>
          <w:lang w:bidi="en-US"/>
        </w:rPr>
        <w:t>Contains or has a potential to contain a hazardous atmosphere;</w:t>
      </w:r>
    </w:p>
    <w:p w14:paraId="7F99BA4C" w14:textId="77777777" w:rsidR="00B10E5A" w:rsidRPr="004A541C" w:rsidRDefault="00B10E5A" w:rsidP="00B64E9D">
      <w:pPr>
        <w:numPr>
          <w:ilvl w:val="0"/>
          <w:numId w:val="51"/>
        </w:numPr>
        <w:jc w:val="both"/>
        <w:rPr>
          <w:lang w:bidi="en-US"/>
        </w:rPr>
      </w:pPr>
      <w:r w:rsidRPr="004A541C">
        <w:rPr>
          <w:lang w:bidi="en-US"/>
        </w:rPr>
        <w:t>Contains a material that has the potential for engulfment of an entrant;</w:t>
      </w:r>
    </w:p>
    <w:p w14:paraId="478CF4BE" w14:textId="77777777" w:rsidR="0020379F" w:rsidRDefault="00B10E5A" w:rsidP="00B64E9D">
      <w:pPr>
        <w:numPr>
          <w:ilvl w:val="0"/>
          <w:numId w:val="51"/>
        </w:numPr>
        <w:jc w:val="both"/>
        <w:rPr>
          <w:lang w:bidi="en-US"/>
        </w:rPr>
      </w:pPr>
      <w:r w:rsidRPr="004A541C">
        <w:rPr>
          <w:lang w:bidi="en-US"/>
        </w:rPr>
        <w:t>Has an internal configuration such that an entrant could be trapped or asphyxiated by inwardly converging walls, or a floor which slopes downward and tapers to a smaller cross-section; or,</w:t>
      </w:r>
    </w:p>
    <w:p w14:paraId="0596081A" w14:textId="77777777" w:rsidR="00B10E5A" w:rsidRPr="004A541C" w:rsidRDefault="0020379F" w:rsidP="00B64E9D">
      <w:pPr>
        <w:numPr>
          <w:ilvl w:val="0"/>
          <w:numId w:val="51"/>
        </w:numPr>
        <w:spacing w:after="120"/>
        <w:jc w:val="both"/>
        <w:rPr>
          <w:lang w:bidi="en-US"/>
        </w:rPr>
      </w:pPr>
      <w:r>
        <w:rPr>
          <w:lang w:bidi="en-US"/>
        </w:rPr>
        <w:t>C</w:t>
      </w:r>
      <w:r w:rsidR="00B10E5A" w:rsidRPr="004A541C">
        <w:rPr>
          <w:lang w:bidi="en-US"/>
        </w:rPr>
        <w:t>ontains any other recognized serious safety or health hazard.</w:t>
      </w:r>
    </w:p>
    <w:p w14:paraId="67C17036" w14:textId="77777777" w:rsidR="00B10E5A" w:rsidRPr="004A541C" w:rsidRDefault="00B10E5A" w:rsidP="00B64E9D">
      <w:pPr>
        <w:numPr>
          <w:ilvl w:val="0"/>
          <w:numId w:val="50"/>
        </w:numPr>
        <w:spacing w:after="120"/>
        <w:jc w:val="both"/>
        <w:rPr>
          <w:lang w:bidi="en-US"/>
        </w:rPr>
      </w:pPr>
      <w:r w:rsidRPr="004A541C">
        <w:rPr>
          <w:b/>
          <w:lang w:bidi="en-US"/>
        </w:rPr>
        <w:t>Permit required confined space program</w:t>
      </w:r>
      <w:r w:rsidRPr="004A541C">
        <w:rPr>
          <w:lang w:bidi="en-US"/>
        </w:rPr>
        <w:t xml:space="preserve">: </w:t>
      </w:r>
      <w:r w:rsidR="006D0202">
        <w:rPr>
          <w:lang w:bidi="en-US"/>
        </w:rPr>
        <w:t>The</w:t>
      </w:r>
      <w:r w:rsidRPr="004A541C">
        <w:rPr>
          <w:lang w:bidi="en-US"/>
        </w:rPr>
        <w:t xml:space="preserve"> employer's overall program for controlling, and, where appropriate, for protecting employees from, permit space hazards and for regulating employee entry into permit spaces.</w:t>
      </w:r>
    </w:p>
    <w:p w14:paraId="02FAAC40" w14:textId="77777777" w:rsidR="00B10E5A" w:rsidRPr="004A541C" w:rsidRDefault="00B10E5A" w:rsidP="00B64E9D">
      <w:pPr>
        <w:numPr>
          <w:ilvl w:val="0"/>
          <w:numId w:val="50"/>
        </w:numPr>
        <w:spacing w:after="120"/>
        <w:jc w:val="both"/>
        <w:rPr>
          <w:lang w:bidi="en-US"/>
        </w:rPr>
      </w:pPr>
      <w:r w:rsidRPr="004A541C">
        <w:rPr>
          <w:b/>
          <w:lang w:bidi="en-US"/>
        </w:rPr>
        <w:t>Permit system</w:t>
      </w:r>
      <w:r w:rsidRPr="004A541C">
        <w:rPr>
          <w:lang w:bidi="en-US"/>
        </w:rPr>
        <w:t xml:space="preserve">: </w:t>
      </w:r>
      <w:r w:rsidR="006D0202">
        <w:rPr>
          <w:lang w:bidi="en-US"/>
        </w:rPr>
        <w:t>The</w:t>
      </w:r>
      <w:r w:rsidRPr="004A541C">
        <w:rPr>
          <w:lang w:bidi="en-US"/>
        </w:rPr>
        <w:t xml:space="preserve"> employer's written procedure for preparing and issuing permits for entry and for returning the permit space to service following termination of entry.</w:t>
      </w:r>
    </w:p>
    <w:p w14:paraId="65AEC48D" w14:textId="77777777" w:rsidR="00B10E5A" w:rsidRPr="004A541C" w:rsidRDefault="00B10E5A" w:rsidP="00B64E9D">
      <w:pPr>
        <w:numPr>
          <w:ilvl w:val="0"/>
          <w:numId w:val="50"/>
        </w:numPr>
        <w:spacing w:after="120"/>
        <w:jc w:val="both"/>
        <w:rPr>
          <w:lang w:bidi="en-US"/>
        </w:rPr>
      </w:pPr>
      <w:r w:rsidRPr="004A541C">
        <w:rPr>
          <w:b/>
          <w:lang w:bidi="en-US"/>
        </w:rPr>
        <w:t>Prohibited condition</w:t>
      </w:r>
      <w:r w:rsidRPr="004A541C">
        <w:rPr>
          <w:lang w:bidi="en-US"/>
        </w:rPr>
        <w:t xml:space="preserve">: </w:t>
      </w:r>
      <w:r w:rsidR="006D0202">
        <w:rPr>
          <w:lang w:bidi="en-US"/>
        </w:rPr>
        <w:t>Any</w:t>
      </w:r>
      <w:r w:rsidRPr="004A541C">
        <w:rPr>
          <w:lang w:bidi="en-US"/>
        </w:rPr>
        <w:t xml:space="preserve"> condition in a permit space that is not allowed by the permit during the period when entry is authorized.</w:t>
      </w:r>
    </w:p>
    <w:p w14:paraId="7CB742FE" w14:textId="77777777" w:rsidR="00B10E5A" w:rsidRPr="004A541C" w:rsidRDefault="00B10E5A" w:rsidP="00B64E9D">
      <w:pPr>
        <w:numPr>
          <w:ilvl w:val="0"/>
          <w:numId w:val="50"/>
        </w:numPr>
        <w:spacing w:after="120"/>
        <w:jc w:val="both"/>
        <w:rPr>
          <w:lang w:bidi="en-US"/>
        </w:rPr>
      </w:pPr>
      <w:r w:rsidRPr="004A541C">
        <w:rPr>
          <w:b/>
          <w:lang w:bidi="en-US"/>
        </w:rPr>
        <w:t>Rescue service</w:t>
      </w:r>
      <w:r w:rsidRPr="004A541C">
        <w:rPr>
          <w:lang w:bidi="en-US"/>
        </w:rPr>
        <w:t xml:space="preserve">: </w:t>
      </w:r>
      <w:r w:rsidR="006D0202">
        <w:rPr>
          <w:lang w:bidi="en-US"/>
        </w:rPr>
        <w:t>The</w:t>
      </w:r>
      <w:r w:rsidRPr="004A541C">
        <w:rPr>
          <w:lang w:bidi="en-US"/>
        </w:rPr>
        <w:t xml:space="preserve"> personnel designated to rescue employees from permit spaces.</w:t>
      </w:r>
    </w:p>
    <w:p w14:paraId="1D91FF17" w14:textId="77777777" w:rsidR="00B10E5A" w:rsidRPr="004A541C" w:rsidRDefault="00B10E5A" w:rsidP="00B64E9D">
      <w:pPr>
        <w:numPr>
          <w:ilvl w:val="0"/>
          <w:numId w:val="50"/>
        </w:numPr>
        <w:spacing w:after="120"/>
        <w:jc w:val="both"/>
        <w:rPr>
          <w:lang w:bidi="en-US"/>
        </w:rPr>
      </w:pPr>
      <w:r w:rsidRPr="004A541C">
        <w:rPr>
          <w:b/>
          <w:lang w:bidi="en-US"/>
        </w:rPr>
        <w:t>Retrieval system</w:t>
      </w:r>
      <w:r w:rsidRPr="004A541C">
        <w:rPr>
          <w:lang w:bidi="en-US"/>
        </w:rPr>
        <w:t xml:space="preserve">: </w:t>
      </w:r>
      <w:r w:rsidR="006D0202">
        <w:rPr>
          <w:lang w:bidi="en-US"/>
        </w:rPr>
        <w:t>The</w:t>
      </w:r>
      <w:r w:rsidRPr="004A541C">
        <w:rPr>
          <w:lang w:bidi="en-US"/>
        </w:rPr>
        <w:t xml:space="preserve"> equipment (including a retrieval line, chest or full-body harness, wristlets, if appropriate, and a lifting device or anchor) used for non-entry rescue of persons from permit spaces.</w:t>
      </w:r>
    </w:p>
    <w:p w14:paraId="04F3CFBB" w14:textId="77777777" w:rsidR="00B10E5A" w:rsidRPr="004A541C" w:rsidRDefault="00B10E5A" w:rsidP="00B64E9D">
      <w:pPr>
        <w:numPr>
          <w:ilvl w:val="0"/>
          <w:numId w:val="50"/>
        </w:numPr>
        <w:spacing w:after="120"/>
        <w:jc w:val="both"/>
        <w:rPr>
          <w:lang w:bidi="en-US"/>
        </w:rPr>
      </w:pPr>
      <w:r w:rsidRPr="004A541C">
        <w:rPr>
          <w:b/>
          <w:lang w:bidi="en-US"/>
        </w:rPr>
        <w:t>Testing</w:t>
      </w:r>
      <w:r w:rsidRPr="004A541C">
        <w:rPr>
          <w:lang w:bidi="en-US"/>
        </w:rPr>
        <w:t xml:space="preserve">: </w:t>
      </w:r>
      <w:r w:rsidR="006D0202">
        <w:rPr>
          <w:lang w:bidi="en-US"/>
        </w:rPr>
        <w:t>The</w:t>
      </w:r>
      <w:r w:rsidRPr="004A541C">
        <w:rPr>
          <w:lang w:bidi="en-US"/>
        </w:rPr>
        <w:t xml:space="preserve"> process by which the hazards that may confront entrants of a permit space are identified and evaluated. Testing includes specifying the tests that are to be performed in the permit space. Testing enable</w:t>
      </w:r>
      <w:r w:rsidR="006D0202">
        <w:rPr>
          <w:lang w:bidi="en-US"/>
        </w:rPr>
        <w:t>s</w:t>
      </w:r>
      <w:r w:rsidRPr="004A541C">
        <w:rPr>
          <w:lang w:bidi="en-US"/>
        </w:rPr>
        <w:t xml:space="preserve"> employers both to devise and implement adequate control measures for the protection of authorized entrants and to determine if acceptable entry conditions are present immediately prior to, and during, entry.</w:t>
      </w:r>
    </w:p>
    <w:p w14:paraId="1874D928" w14:textId="77777777" w:rsidR="00B10E5A" w:rsidRPr="00B10E5A" w:rsidRDefault="00B10E5A" w:rsidP="00B10E5A">
      <w:pPr>
        <w:rPr>
          <w:rFonts w:ascii="Arial" w:hAnsi="Arial"/>
          <w:lang w:bidi="en-US"/>
        </w:rPr>
        <w:sectPr w:rsidR="00B10E5A" w:rsidRPr="00B10E5A" w:rsidSect="00E15B19">
          <w:footerReference w:type="even" r:id="rId8"/>
          <w:footerReference w:type="default" r:id="rId9"/>
          <w:pgSz w:w="12240" w:h="15840"/>
          <w:pgMar w:top="1360" w:right="1280" w:bottom="880" w:left="1280" w:header="0" w:footer="698" w:gutter="0"/>
          <w:cols w:space="720"/>
        </w:sectPr>
      </w:pPr>
    </w:p>
    <w:p w14:paraId="55BB8B0D" w14:textId="77777777" w:rsidR="00B10E5A" w:rsidRPr="00B10E5A" w:rsidRDefault="00B10E5A" w:rsidP="00B10E5A">
      <w:pPr>
        <w:rPr>
          <w:rFonts w:ascii="Arial" w:hAnsi="Arial"/>
          <w:b/>
          <w:bCs/>
          <w:sz w:val="28"/>
          <w:szCs w:val="28"/>
          <w:lang w:bidi="en-US"/>
        </w:rPr>
      </w:pPr>
      <w:r w:rsidRPr="00B10E5A">
        <w:rPr>
          <w:rFonts w:ascii="Arial" w:hAnsi="Arial"/>
          <w:b/>
          <w:bCs/>
          <w:sz w:val="28"/>
          <w:szCs w:val="28"/>
          <w:lang w:bidi="en-US"/>
        </w:rPr>
        <w:lastRenderedPageBreak/>
        <w:t>Appendix B</w:t>
      </w:r>
      <w:r w:rsidR="0089232D">
        <w:rPr>
          <w:rFonts w:ascii="Arial" w:hAnsi="Arial"/>
          <w:b/>
          <w:bCs/>
          <w:sz w:val="28"/>
          <w:szCs w:val="28"/>
          <w:lang w:bidi="en-US"/>
        </w:rPr>
        <w:t xml:space="preserve">: </w:t>
      </w:r>
      <w:r w:rsidRPr="00B10E5A">
        <w:rPr>
          <w:rFonts w:ascii="Arial" w:hAnsi="Arial"/>
          <w:b/>
          <w:bCs/>
          <w:sz w:val="28"/>
          <w:szCs w:val="28"/>
          <w:lang w:bidi="en-US"/>
        </w:rPr>
        <w:t>Atmospheric Testing and Monitoring</w:t>
      </w:r>
    </w:p>
    <w:p w14:paraId="16D2626B" w14:textId="77777777" w:rsidR="00B10E5A" w:rsidRPr="00B10E5A" w:rsidRDefault="00B10E5A" w:rsidP="00B10E5A">
      <w:pPr>
        <w:rPr>
          <w:rFonts w:ascii="Arial" w:hAnsi="Arial"/>
          <w:b/>
          <w:lang w:bidi="en-US"/>
        </w:rPr>
      </w:pPr>
    </w:p>
    <w:p w14:paraId="20165D8B" w14:textId="77777777" w:rsidR="00B10E5A" w:rsidRPr="00B10E5A" w:rsidRDefault="004575B9" w:rsidP="00572393">
      <w:pPr>
        <w:rPr>
          <w:rFonts w:ascii="Arial" w:hAnsi="Arial"/>
          <w:b/>
          <w:bCs/>
          <w:lang w:bidi="en-US"/>
        </w:rPr>
      </w:pPr>
      <w:r w:rsidRPr="00B10E5A">
        <w:rPr>
          <w:rFonts w:ascii="Arial" w:hAnsi="Arial"/>
          <w:b/>
          <w:bCs/>
          <w:lang w:bidi="en-US"/>
        </w:rPr>
        <w:t>Procedures for Atmospheric Testing and Monitoring</w:t>
      </w:r>
    </w:p>
    <w:p w14:paraId="150F5997" w14:textId="77777777" w:rsidR="00B10E5A" w:rsidRPr="004A541C" w:rsidRDefault="00B10E5A" w:rsidP="00572393">
      <w:pPr>
        <w:jc w:val="both"/>
        <w:rPr>
          <w:lang w:bidi="en-US"/>
        </w:rPr>
      </w:pPr>
      <w:r w:rsidRPr="004A541C">
        <w:rPr>
          <w:lang w:bidi="en-US"/>
        </w:rPr>
        <w:t>Atmospheric testing is necessary for two purposes: evaluation of the hazards of the permit space and verification that acceptable entry conditions for entry into that space exist.</w:t>
      </w:r>
    </w:p>
    <w:p w14:paraId="08ECC343" w14:textId="77777777" w:rsidR="00B10E5A" w:rsidRPr="004575B9" w:rsidRDefault="00B10E5A" w:rsidP="0006095B">
      <w:pPr>
        <w:rPr>
          <w:lang w:bidi="en-US"/>
        </w:rPr>
      </w:pPr>
    </w:p>
    <w:p w14:paraId="7E0B86CD" w14:textId="77777777" w:rsidR="00B10E5A" w:rsidRPr="00496FED" w:rsidRDefault="00B10E5A" w:rsidP="00B64E9D">
      <w:pPr>
        <w:numPr>
          <w:ilvl w:val="0"/>
          <w:numId w:val="47"/>
        </w:numPr>
        <w:rPr>
          <w:b/>
          <w:bCs/>
          <w:lang w:bidi="en-US"/>
        </w:rPr>
      </w:pPr>
      <w:r w:rsidRPr="00496FED">
        <w:rPr>
          <w:b/>
          <w:bCs/>
          <w:lang w:bidi="en-US"/>
        </w:rPr>
        <w:t>Evaluation Testing</w:t>
      </w:r>
      <w:r w:rsidR="00496FED">
        <w:rPr>
          <w:b/>
          <w:bCs/>
          <w:lang w:bidi="en-US"/>
        </w:rPr>
        <w:t xml:space="preserve">: </w:t>
      </w:r>
      <w:r w:rsidRPr="004575B9">
        <w:rPr>
          <w:lang w:bidi="en-US"/>
        </w:rPr>
        <w:t>The atmosphere of a confined space should be analyzed using equipment of sufficient sensitivity and specificity to identify and evaluate any hazardous atmospheres that may exist or arise, so that appropriate entry procedures can be developed and acceptable entry conditions stipulated for that space. A minimum of three tests should be performed to identify atmospheric hazards in confined spaces. These tests must be performed in the following sequence:</w:t>
      </w:r>
    </w:p>
    <w:p w14:paraId="1B3F5FC9" w14:textId="77777777" w:rsidR="00B10E5A" w:rsidRPr="004575B9" w:rsidRDefault="00B10E5A" w:rsidP="00B64E9D">
      <w:pPr>
        <w:numPr>
          <w:ilvl w:val="0"/>
          <w:numId w:val="48"/>
        </w:numPr>
        <w:rPr>
          <w:lang w:bidi="en-US"/>
        </w:rPr>
      </w:pPr>
      <w:r w:rsidRPr="004575B9">
        <w:rPr>
          <w:lang w:bidi="en-US"/>
        </w:rPr>
        <w:t xml:space="preserve">Oxygen </w:t>
      </w:r>
      <w:r w:rsidR="00496FED">
        <w:rPr>
          <w:lang w:bidi="en-US"/>
        </w:rPr>
        <w:t>c</w:t>
      </w:r>
      <w:r w:rsidRPr="004575B9">
        <w:rPr>
          <w:lang w:bidi="en-US"/>
        </w:rPr>
        <w:t>ontent</w:t>
      </w:r>
    </w:p>
    <w:p w14:paraId="694A587D" w14:textId="77777777" w:rsidR="00B10E5A" w:rsidRPr="004575B9" w:rsidRDefault="00B10E5A" w:rsidP="00B64E9D">
      <w:pPr>
        <w:numPr>
          <w:ilvl w:val="0"/>
          <w:numId w:val="48"/>
        </w:numPr>
        <w:rPr>
          <w:lang w:bidi="en-US"/>
        </w:rPr>
      </w:pPr>
      <w:r w:rsidRPr="004575B9">
        <w:rPr>
          <w:lang w:bidi="en-US"/>
        </w:rPr>
        <w:t>Flammability</w:t>
      </w:r>
    </w:p>
    <w:p w14:paraId="6431B5A2" w14:textId="77777777" w:rsidR="00B10E5A" w:rsidRPr="004575B9" w:rsidRDefault="00B10E5A" w:rsidP="00B64E9D">
      <w:pPr>
        <w:numPr>
          <w:ilvl w:val="0"/>
          <w:numId w:val="48"/>
        </w:numPr>
        <w:spacing w:after="120"/>
        <w:rPr>
          <w:lang w:bidi="en-US"/>
        </w:rPr>
      </w:pPr>
      <w:r w:rsidRPr="004575B9">
        <w:rPr>
          <w:lang w:bidi="en-US"/>
        </w:rPr>
        <w:t>Toxicity</w:t>
      </w:r>
    </w:p>
    <w:p w14:paraId="6211FC37" w14:textId="77777777" w:rsidR="00B10E5A" w:rsidRPr="00020E64" w:rsidRDefault="00B10E5A" w:rsidP="00B64E9D">
      <w:pPr>
        <w:numPr>
          <w:ilvl w:val="0"/>
          <w:numId w:val="47"/>
        </w:numPr>
        <w:spacing w:after="120"/>
        <w:rPr>
          <w:b/>
          <w:bCs/>
          <w:lang w:bidi="en-US"/>
        </w:rPr>
      </w:pPr>
      <w:r w:rsidRPr="00496FED">
        <w:rPr>
          <w:b/>
          <w:bCs/>
          <w:lang w:bidi="en-US"/>
        </w:rPr>
        <w:t>Verification Testing</w:t>
      </w:r>
      <w:r w:rsidR="00496FED">
        <w:rPr>
          <w:b/>
          <w:bCs/>
          <w:lang w:bidi="en-US"/>
        </w:rPr>
        <w:t xml:space="preserve">: </w:t>
      </w:r>
      <w:r w:rsidRPr="004575B9">
        <w:rPr>
          <w:lang w:bidi="en-US"/>
        </w:rPr>
        <w:t>The atmosphere of a permit space which may contain a hazardous atmosphere should be tested for residues of all contaminants identified by evaluation testing using permit specified equipment to determine that residual concentrations at the time of testing and entry are within the range of acceptable entry conditions.</w:t>
      </w:r>
    </w:p>
    <w:p w14:paraId="6705A730" w14:textId="77777777" w:rsidR="00B10E5A" w:rsidRPr="00020E64" w:rsidRDefault="00B10E5A" w:rsidP="00B64E9D">
      <w:pPr>
        <w:numPr>
          <w:ilvl w:val="0"/>
          <w:numId w:val="47"/>
        </w:numPr>
        <w:spacing w:after="120"/>
        <w:rPr>
          <w:b/>
          <w:bCs/>
          <w:lang w:bidi="en-US"/>
        </w:rPr>
      </w:pPr>
      <w:r w:rsidRPr="00020E64">
        <w:rPr>
          <w:b/>
          <w:bCs/>
          <w:lang w:bidi="en-US"/>
        </w:rPr>
        <w:t>Duration of Testing</w:t>
      </w:r>
      <w:r w:rsidR="00496FED" w:rsidRPr="00020E64">
        <w:rPr>
          <w:b/>
          <w:bCs/>
          <w:lang w:bidi="en-US"/>
        </w:rPr>
        <w:t xml:space="preserve">: </w:t>
      </w:r>
      <w:r w:rsidRPr="00020E64">
        <w:rPr>
          <w:lang w:bidi="en-US"/>
        </w:rPr>
        <w:t>Measurement of values for each atmospheric parameter should be made for at least the minimum response time of the test instrument specified by the manufacturer.</w:t>
      </w:r>
    </w:p>
    <w:p w14:paraId="5EEBDB24" w14:textId="77777777" w:rsidR="00B10E5A" w:rsidRPr="00020E64" w:rsidRDefault="00B10E5A" w:rsidP="00B64E9D">
      <w:pPr>
        <w:numPr>
          <w:ilvl w:val="0"/>
          <w:numId w:val="47"/>
        </w:numPr>
        <w:spacing w:after="120"/>
        <w:rPr>
          <w:b/>
          <w:bCs/>
          <w:lang w:bidi="en-US"/>
        </w:rPr>
      </w:pPr>
      <w:r w:rsidRPr="00496FED">
        <w:rPr>
          <w:b/>
          <w:bCs/>
          <w:lang w:bidi="en-US"/>
        </w:rPr>
        <w:t>Testing Stratified Atmospheres</w:t>
      </w:r>
      <w:r w:rsidR="00496FED">
        <w:rPr>
          <w:b/>
          <w:bCs/>
          <w:lang w:bidi="en-US"/>
        </w:rPr>
        <w:t xml:space="preserve">: </w:t>
      </w:r>
      <w:r w:rsidRPr="004575B9">
        <w:rPr>
          <w:lang w:bidi="en-US"/>
        </w:rPr>
        <w:t xml:space="preserve">When monitoring for entries involving a descent into atmospheres that may be stratified, the atmospheric envelope should be tested a distance of approximately </w:t>
      </w:r>
      <w:r w:rsidR="00496FED">
        <w:rPr>
          <w:lang w:bidi="en-US"/>
        </w:rPr>
        <w:t>four</w:t>
      </w:r>
      <w:r w:rsidRPr="004575B9">
        <w:rPr>
          <w:lang w:bidi="en-US"/>
        </w:rPr>
        <w:t xml:space="preserve"> feet in the direction of travel and to each side. If a sampling probe is used, the entrant's rate of progress should be slowed to accommodate the sampling speed and detector response.</w:t>
      </w:r>
    </w:p>
    <w:p w14:paraId="1942D3D7" w14:textId="77777777" w:rsidR="00B10E5A" w:rsidRPr="00020E64" w:rsidRDefault="00B10E5A" w:rsidP="00B64E9D">
      <w:pPr>
        <w:numPr>
          <w:ilvl w:val="0"/>
          <w:numId w:val="47"/>
        </w:numPr>
        <w:rPr>
          <w:b/>
          <w:lang w:bidi="en-US"/>
        </w:rPr>
      </w:pPr>
      <w:r w:rsidRPr="00020E64">
        <w:rPr>
          <w:b/>
          <w:bCs/>
          <w:lang w:bidi="en-US"/>
        </w:rPr>
        <w:t>Equipment Calibration</w:t>
      </w:r>
      <w:r w:rsidR="00020E64" w:rsidRPr="00020E64">
        <w:rPr>
          <w:b/>
          <w:bCs/>
          <w:lang w:bidi="en-US"/>
        </w:rPr>
        <w:t xml:space="preserve">: </w:t>
      </w:r>
      <w:r w:rsidRPr="00020E64">
        <w:rPr>
          <w:lang w:bidi="en-US"/>
        </w:rPr>
        <w:t>To ensure that the atmospheric testing equipment is functioning properly, any direct reading test device should not be used without performing the following three operations:</w:t>
      </w:r>
    </w:p>
    <w:p w14:paraId="33C597D4" w14:textId="77777777" w:rsidR="00B10E5A" w:rsidRPr="004A541C" w:rsidRDefault="00B10E5A" w:rsidP="00B64E9D">
      <w:pPr>
        <w:numPr>
          <w:ilvl w:val="0"/>
          <w:numId w:val="49"/>
        </w:numPr>
        <w:rPr>
          <w:lang w:bidi="en-US"/>
        </w:rPr>
      </w:pPr>
      <w:r w:rsidRPr="004A541C">
        <w:rPr>
          <w:lang w:bidi="en-US"/>
        </w:rPr>
        <w:t>Inspection</w:t>
      </w:r>
    </w:p>
    <w:p w14:paraId="3E5E66C0" w14:textId="77777777" w:rsidR="00B10E5A" w:rsidRPr="004A541C" w:rsidRDefault="00B10E5A" w:rsidP="00B64E9D">
      <w:pPr>
        <w:numPr>
          <w:ilvl w:val="0"/>
          <w:numId w:val="49"/>
        </w:numPr>
        <w:rPr>
          <w:lang w:bidi="en-US"/>
        </w:rPr>
      </w:pPr>
      <w:r w:rsidRPr="004A541C">
        <w:rPr>
          <w:lang w:bidi="en-US"/>
        </w:rPr>
        <w:t>Calibration</w:t>
      </w:r>
    </w:p>
    <w:p w14:paraId="46989935" w14:textId="77777777" w:rsidR="00020E64" w:rsidRPr="00020E64" w:rsidRDefault="00B10E5A" w:rsidP="00B64E9D">
      <w:pPr>
        <w:numPr>
          <w:ilvl w:val="0"/>
          <w:numId w:val="49"/>
        </w:numPr>
        <w:rPr>
          <w:b/>
          <w:lang w:bidi="en-US"/>
        </w:rPr>
      </w:pPr>
      <w:r w:rsidRPr="00020E64">
        <w:rPr>
          <w:lang w:bidi="en-US"/>
        </w:rPr>
        <w:t xml:space="preserve">Function </w:t>
      </w:r>
      <w:r w:rsidR="00020E64">
        <w:rPr>
          <w:lang w:bidi="en-US"/>
        </w:rPr>
        <w:t>t</w:t>
      </w:r>
      <w:r w:rsidRPr="00020E64">
        <w:rPr>
          <w:lang w:bidi="en-US"/>
        </w:rPr>
        <w:t>est</w:t>
      </w:r>
    </w:p>
    <w:p w14:paraId="673A6EB4" w14:textId="77777777" w:rsidR="00B10E5A" w:rsidRPr="00496FED" w:rsidRDefault="00B10E5A" w:rsidP="00020E64">
      <w:pPr>
        <w:ind w:left="360" w:firstLine="360"/>
        <w:rPr>
          <w:b/>
          <w:lang w:bidi="en-US"/>
        </w:rPr>
      </w:pPr>
      <w:r w:rsidRPr="00496FED">
        <w:rPr>
          <w:lang w:bidi="en-US"/>
        </w:rPr>
        <w:t>All three operations should be performed according to specific manufacturer’s instructions.</w:t>
      </w:r>
    </w:p>
    <w:p w14:paraId="47B5D12C" w14:textId="77777777" w:rsidR="004575B9" w:rsidRDefault="004575B9" w:rsidP="004575B9">
      <w:pPr>
        <w:rPr>
          <w:rFonts w:ascii="Arial" w:hAnsi="Arial"/>
          <w:b/>
          <w:bCs/>
          <w:lang w:bidi="en-US"/>
        </w:rPr>
      </w:pPr>
    </w:p>
    <w:p w14:paraId="25266066" w14:textId="77777777" w:rsidR="00B10E5A" w:rsidRPr="004575B9" w:rsidRDefault="004575B9" w:rsidP="004575B9">
      <w:pPr>
        <w:rPr>
          <w:rFonts w:ascii="Arial" w:hAnsi="Arial"/>
          <w:b/>
          <w:bCs/>
          <w:lang w:bidi="en-US"/>
        </w:rPr>
      </w:pPr>
      <w:r w:rsidRPr="00B10E5A">
        <w:rPr>
          <w:rFonts w:ascii="Arial" w:hAnsi="Arial"/>
          <w:b/>
          <w:bCs/>
          <w:lang w:bidi="en-US"/>
        </w:rPr>
        <w:t>Air Monitoring Guide</w:t>
      </w:r>
    </w:p>
    <w:p w14:paraId="4C4CF39C" w14:textId="77777777" w:rsidR="00B10E5A" w:rsidRPr="004575B9" w:rsidRDefault="00B10E5A" w:rsidP="00B64E9D">
      <w:pPr>
        <w:numPr>
          <w:ilvl w:val="0"/>
          <w:numId w:val="42"/>
        </w:numPr>
        <w:spacing w:after="120"/>
        <w:rPr>
          <w:lang w:bidi="en-US"/>
        </w:rPr>
      </w:pPr>
      <w:r w:rsidRPr="004575B9">
        <w:rPr>
          <w:lang w:bidi="en-US"/>
        </w:rPr>
        <w:t>Calibrate Instrument</w:t>
      </w:r>
    </w:p>
    <w:p w14:paraId="3F2A773F" w14:textId="77777777" w:rsidR="00B10E5A" w:rsidRPr="004575B9" w:rsidRDefault="00B10E5A" w:rsidP="00B64E9D">
      <w:pPr>
        <w:numPr>
          <w:ilvl w:val="0"/>
          <w:numId w:val="42"/>
        </w:numPr>
        <w:rPr>
          <w:lang w:bidi="en-US"/>
        </w:rPr>
      </w:pPr>
      <w:r w:rsidRPr="004575B9">
        <w:rPr>
          <w:lang w:bidi="en-US"/>
        </w:rPr>
        <w:t>Inspect Instrument</w:t>
      </w:r>
    </w:p>
    <w:p w14:paraId="5B2D81FA" w14:textId="77777777" w:rsidR="00B10E5A" w:rsidRPr="004575B9" w:rsidRDefault="00B10E5A" w:rsidP="00B64E9D">
      <w:pPr>
        <w:numPr>
          <w:ilvl w:val="1"/>
          <w:numId w:val="42"/>
        </w:numPr>
        <w:spacing w:after="120"/>
        <w:ind w:left="1080"/>
        <w:rPr>
          <w:lang w:bidi="en-US"/>
        </w:rPr>
      </w:pPr>
      <w:r w:rsidRPr="004575B9">
        <w:rPr>
          <w:lang w:bidi="en-US"/>
        </w:rPr>
        <w:t>Check physical condition of instrument (case, meter, attachments, hoses for cracks)</w:t>
      </w:r>
      <w:r w:rsidR="004575B9">
        <w:rPr>
          <w:lang w:bidi="en-US"/>
        </w:rPr>
        <w:t xml:space="preserve">. </w:t>
      </w:r>
      <w:r w:rsidRPr="004575B9">
        <w:rPr>
          <w:lang w:bidi="en-US"/>
        </w:rPr>
        <w:t xml:space="preserve">Review instructions to </w:t>
      </w:r>
      <w:r w:rsidR="004575B9">
        <w:rPr>
          <w:lang w:bidi="en-US"/>
        </w:rPr>
        <w:t>e</w:t>
      </w:r>
      <w:r w:rsidRPr="004575B9">
        <w:rPr>
          <w:lang w:bidi="en-US"/>
        </w:rPr>
        <w:t>nsure you know how to use the device and interpret results.</w:t>
      </w:r>
    </w:p>
    <w:p w14:paraId="7BE048B5" w14:textId="77777777" w:rsidR="00B10E5A" w:rsidRPr="00020E64" w:rsidRDefault="00B10E5A" w:rsidP="00B64E9D">
      <w:pPr>
        <w:numPr>
          <w:ilvl w:val="0"/>
          <w:numId w:val="42"/>
        </w:numPr>
        <w:rPr>
          <w:bCs/>
          <w:lang w:bidi="en-US"/>
        </w:rPr>
      </w:pPr>
      <w:r w:rsidRPr="004575B9">
        <w:rPr>
          <w:bCs/>
          <w:lang w:bidi="en-US"/>
        </w:rPr>
        <w:t>Perform Function Test</w:t>
      </w:r>
    </w:p>
    <w:p w14:paraId="66522F61" w14:textId="77777777" w:rsidR="00B10E5A" w:rsidRPr="004575B9" w:rsidRDefault="00B10E5A" w:rsidP="00B64E9D">
      <w:pPr>
        <w:numPr>
          <w:ilvl w:val="0"/>
          <w:numId w:val="43"/>
        </w:numPr>
        <w:rPr>
          <w:lang w:bidi="en-US"/>
        </w:rPr>
      </w:pPr>
      <w:r w:rsidRPr="004575B9">
        <w:rPr>
          <w:lang w:bidi="en-US"/>
        </w:rPr>
        <w:t xml:space="preserve">Oxygen sensor: </w:t>
      </w:r>
      <w:r w:rsidR="004575B9">
        <w:rPr>
          <w:lang w:bidi="en-US"/>
        </w:rPr>
        <w:t>B</w:t>
      </w:r>
      <w:r w:rsidRPr="004575B9">
        <w:rPr>
          <w:lang w:bidi="en-US"/>
        </w:rPr>
        <w:t>reathe into sampling device to reduce the oxygen level below 19.5%. The oxygen alarm should sound.</w:t>
      </w:r>
    </w:p>
    <w:p w14:paraId="79F07E2B" w14:textId="77777777" w:rsidR="00B10E5A" w:rsidRPr="004575B9" w:rsidRDefault="00B10E5A" w:rsidP="00B64E9D">
      <w:pPr>
        <w:numPr>
          <w:ilvl w:val="0"/>
          <w:numId w:val="43"/>
        </w:numPr>
        <w:rPr>
          <w:lang w:bidi="en-US"/>
        </w:rPr>
      </w:pPr>
      <w:r w:rsidRPr="004575B9">
        <w:rPr>
          <w:lang w:bidi="en-US"/>
        </w:rPr>
        <w:lastRenderedPageBreak/>
        <w:t xml:space="preserve">Combustible gas sensor: </w:t>
      </w:r>
      <w:r w:rsidR="004575B9">
        <w:rPr>
          <w:lang w:bidi="en-US"/>
        </w:rPr>
        <w:t>R</w:t>
      </w:r>
      <w:r w:rsidRPr="004575B9">
        <w:rPr>
          <w:lang w:bidi="en-US"/>
        </w:rPr>
        <w:t>emove cap of solvent magic marker or open a cigarette lighter without a flame near the sampling device until it reaches a 10% reading. The gas sensor should sound.</w:t>
      </w:r>
    </w:p>
    <w:p w14:paraId="1A2520F9" w14:textId="77777777" w:rsidR="00B10E5A" w:rsidRPr="004575B9" w:rsidRDefault="00B10E5A" w:rsidP="00B64E9D">
      <w:pPr>
        <w:numPr>
          <w:ilvl w:val="0"/>
          <w:numId w:val="43"/>
        </w:numPr>
        <w:rPr>
          <w:lang w:bidi="en-US"/>
        </w:rPr>
      </w:pPr>
      <w:r w:rsidRPr="004575B9">
        <w:rPr>
          <w:lang w:bidi="en-US"/>
        </w:rPr>
        <w:t>Always perform a function test in the field before use.</w:t>
      </w:r>
    </w:p>
    <w:p w14:paraId="1D6EB2EC" w14:textId="77777777" w:rsidR="00B10E5A" w:rsidRPr="004575B9" w:rsidRDefault="00B10E5A" w:rsidP="00B64E9D">
      <w:pPr>
        <w:numPr>
          <w:ilvl w:val="0"/>
          <w:numId w:val="43"/>
        </w:numPr>
        <w:spacing w:after="120"/>
        <w:rPr>
          <w:lang w:bidi="en-US"/>
        </w:rPr>
      </w:pPr>
      <w:r w:rsidRPr="004575B9">
        <w:rPr>
          <w:lang w:bidi="en-US"/>
        </w:rPr>
        <w:t>Never perform a function test in the suspected atmosphere.</w:t>
      </w:r>
    </w:p>
    <w:p w14:paraId="3AD2BFA2" w14:textId="77777777" w:rsidR="00B10E5A" w:rsidRPr="004575B9" w:rsidRDefault="00B10E5A" w:rsidP="00B64E9D">
      <w:pPr>
        <w:numPr>
          <w:ilvl w:val="0"/>
          <w:numId w:val="42"/>
        </w:numPr>
        <w:rPr>
          <w:bCs/>
          <w:lang w:bidi="en-US"/>
        </w:rPr>
      </w:pPr>
      <w:r w:rsidRPr="004575B9">
        <w:rPr>
          <w:bCs/>
          <w:lang w:bidi="en-US"/>
        </w:rPr>
        <w:t xml:space="preserve">Pre-Test </w:t>
      </w:r>
      <w:r w:rsidR="004575B9">
        <w:rPr>
          <w:bCs/>
          <w:lang w:bidi="en-US"/>
        </w:rPr>
        <w:t xml:space="preserve">the </w:t>
      </w:r>
      <w:r w:rsidRPr="004575B9">
        <w:rPr>
          <w:bCs/>
          <w:lang w:bidi="en-US"/>
        </w:rPr>
        <w:t>Space</w:t>
      </w:r>
    </w:p>
    <w:p w14:paraId="420E70A9" w14:textId="77777777" w:rsidR="00B10E5A" w:rsidRPr="004575B9" w:rsidRDefault="00B10E5A" w:rsidP="00B64E9D">
      <w:pPr>
        <w:numPr>
          <w:ilvl w:val="0"/>
          <w:numId w:val="44"/>
        </w:numPr>
        <w:rPr>
          <w:lang w:bidi="en-US"/>
        </w:rPr>
      </w:pPr>
      <w:r w:rsidRPr="004575B9">
        <w:rPr>
          <w:lang w:bidi="en-US"/>
        </w:rPr>
        <w:t>Zero instrument in known fresh air.</w:t>
      </w:r>
    </w:p>
    <w:p w14:paraId="3F04CFD2" w14:textId="77777777" w:rsidR="00B10E5A" w:rsidRPr="004575B9" w:rsidRDefault="00B10E5A" w:rsidP="00B64E9D">
      <w:pPr>
        <w:numPr>
          <w:ilvl w:val="0"/>
          <w:numId w:val="44"/>
        </w:numPr>
        <w:rPr>
          <w:lang w:bidi="en-US"/>
        </w:rPr>
      </w:pPr>
      <w:r w:rsidRPr="004575B9">
        <w:rPr>
          <w:lang w:bidi="en-US"/>
        </w:rPr>
        <w:t>Test entire space, top to bottom, every four feet and in the direction of travel.</w:t>
      </w:r>
    </w:p>
    <w:p w14:paraId="36A58F9E" w14:textId="77777777" w:rsidR="00B10E5A" w:rsidRPr="004575B9" w:rsidRDefault="004575B9" w:rsidP="00B64E9D">
      <w:pPr>
        <w:numPr>
          <w:ilvl w:val="0"/>
          <w:numId w:val="44"/>
        </w:numPr>
        <w:rPr>
          <w:lang w:bidi="en-US"/>
        </w:rPr>
      </w:pPr>
      <w:r>
        <w:rPr>
          <w:lang w:bidi="en-US"/>
        </w:rPr>
        <w:t>Remember o</w:t>
      </w:r>
      <w:r w:rsidR="00B10E5A" w:rsidRPr="004575B9">
        <w:rPr>
          <w:lang w:bidi="en-US"/>
        </w:rPr>
        <w:t>rder of tests:</w:t>
      </w:r>
    </w:p>
    <w:p w14:paraId="0883828F" w14:textId="77777777" w:rsidR="00B10E5A" w:rsidRPr="004575B9" w:rsidRDefault="00B10E5A" w:rsidP="00B64E9D">
      <w:pPr>
        <w:numPr>
          <w:ilvl w:val="0"/>
          <w:numId w:val="45"/>
        </w:numPr>
        <w:ind w:left="1440"/>
        <w:rPr>
          <w:lang w:bidi="en-US"/>
        </w:rPr>
      </w:pPr>
      <w:r w:rsidRPr="004575B9">
        <w:rPr>
          <w:lang w:bidi="en-US"/>
        </w:rPr>
        <w:t>Oxygen</w:t>
      </w:r>
    </w:p>
    <w:p w14:paraId="3834597A" w14:textId="77777777" w:rsidR="00B10E5A" w:rsidRPr="004575B9" w:rsidRDefault="00B10E5A" w:rsidP="00B64E9D">
      <w:pPr>
        <w:numPr>
          <w:ilvl w:val="0"/>
          <w:numId w:val="45"/>
        </w:numPr>
        <w:ind w:left="1440"/>
        <w:rPr>
          <w:lang w:bidi="en-US"/>
        </w:rPr>
      </w:pPr>
      <w:r w:rsidRPr="004575B9">
        <w:rPr>
          <w:lang w:bidi="en-US"/>
        </w:rPr>
        <w:t>Flammability</w:t>
      </w:r>
    </w:p>
    <w:p w14:paraId="4B5979A2" w14:textId="77777777" w:rsidR="00B10E5A" w:rsidRPr="004575B9" w:rsidRDefault="00B10E5A" w:rsidP="00B64E9D">
      <w:pPr>
        <w:numPr>
          <w:ilvl w:val="0"/>
          <w:numId w:val="45"/>
        </w:numPr>
        <w:spacing w:after="120"/>
        <w:ind w:left="1440"/>
        <w:rPr>
          <w:lang w:bidi="en-US"/>
        </w:rPr>
      </w:pPr>
      <w:r w:rsidRPr="004575B9">
        <w:rPr>
          <w:lang w:bidi="en-US"/>
        </w:rPr>
        <w:t>Toxicity</w:t>
      </w:r>
    </w:p>
    <w:p w14:paraId="429C0D4C" w14:textId="77777777" w:rsidR="00B10E5A" w:rsidRPr="004575B9" w:rsidRDefault="00B10E5A" w:rsidP="00B64E9D">
      <w:pPr>
        <w:numPr>
          <w:ilvl w:val="0"/>
          <w:numId w:val="42"/>
        </w:numPr>
        <w:rPr>
          <w:bCs/>
          <w:lang w:bidi="en-US"/>
        </w:rPr>
      </w:pPr>
      <w:r w:rsidRPr="004575B9">
        <w:rPr>
          <w:bCs/>
          <w:lang w:bidi="en-US"/>
        </w:rPr>
        <w:t>Monitor the Space</w:t>
      </w:r>
    </w:p>
    <w:p w14:paraId="77B70774" w14:textId="77777777" w:rsidR="00B10E5A" w:rsidRPr="004575B9" w:rsidRDefault="00B10E5A" w:rsidP="00B64E9D">
      <w:pPr>
        <w:numPr>
          <w:ilvl w:val="0"/>
          <w:numId w:val="46"/>
        </w:numPr>
        <w:rPr>
          <w:lang w:bidi="en-US"/>
        </w:rPr>
      </w:pPr>
      <w:r w:rsidRPr="004575B9">
        <w:rPr>
          <w:lang w:bidi="en-US"/>
        </w:rPr>
        <w:t>If continuous monitoring is required, position the instrument near the workers</w:t>
      </w:r>
      <w:r w:rsidR="004575B9">
        <w:rPr>
          <w:lang w:bidi="en-US"/>
        </w:rPr>
        <w:t>’</w:t>
      </w:r>
      <w:r w:rsidRPr="004575B9">
        <w:rPr>
          <w:lang w:bidi="en-US"/>
        </w:rPr>
        <w:t xml:space="preserve"> breathing zone.</w:t>
      </w:r>
    </w:p>
    <w:p w14:paraId="43A5EE18" w14:textId="77777777" w:rsidR="00B10E5A" w:rsidRPr="00B10E5A" w:rsidRDefault="00B10E5A" w:rsidP="00B10E5A">
      <w:pPr>
        <w:rPr>
          <w:rFonts w:ascii="Arial" w:hAnsi="Arial"/>
          <w:lang w:bidi="en-US"/>
        </w:rPr>
      </w:pPr>
    </w:p>
    <w:p w14:paraId="4FABD96C" w14:textId="77777777" w:rsidR="00B10E5A" w:rsidRPr="00B10E5A" w:rsidRDefault="00B10E5A" w:rsidP="00B10E5A">
      <w:pPr>
        <w:rPr>
          <w:rFonts w:ascii="Arial" w:hAnsi="Arial"/>
          <w:lang w:bidi="en-US"/>
        </w:rPr>
      </w:pPr>
    </w:p>
    <w:p w14:paraId="0EC0E1C0" w14:textId="77777777" w:rsidR="00B10E5A" w:rsidRDefault="00B10E5A" w:rsidP="00B10E5A">
      <w:pPr>
        <w:rPr>
          <w:rFonts w:ascii="Arial" w:hAnsi="Arial"/>
          <w:b/>
          <w:bCs/>
          <w:lang w:bidi="en-US"/>
        </w:rPr>
      </w:pPr>
    </w:p>
    <w:p w14:paraId="18A12A3D" w14:textId="77777777" w:rsidR="00B10E5A" w:rsidRDefault="00B10E5A" w:rsidP="00B10E5A">
      <w:pPr>
        <w:rPr>
          <w:rFonts w:ascii="Arial" w:hAnsi="Arial"/>
          <w:b/>
          <w:bCs/>
          <w:lang w:bidi="en-US"/>
        </w:rPr>
      </w:pPr>
    </w:p>
    <w:p w14:paraId="79DE356E" w14:textId="77777777" w:rsidR="00B10E5A" w:rsidRDefault="00B10E5A" w:rsidP="00B10E5A">
      <w:pPr>
        <w:rPr>
          <w:rFonts w:ascii="Arial" w:hAnsi="Arial"/>
          <w:b/>
          <w:bCs/>
          <w:lang w:bidi="en-US"/>
        </w:rPr>
      </w:pPr>
    </w:p>
    <w:p w14:paraId="5CB4C3E8" w14:textId="77777777" w:rsidR="00B10E5A" w:rsidRDefault="00B10E5A" w:rsidP="00B10E5A">
      <w:pPr>
        <w:rPr>
          <w:rFonts w:ascii="Arial" w:hAnsi="Arial"/>
          <w:b/>
          <w:bCs/>
          <w:lang w:bidi="en-US"/>
        </w:rPr>
      </w:pPr>
    </w:p>
    <w:p w14:paraId="1DCC7A5E" w14:textId="77777777" w:rsidR="00B10E5A" w:rsidRDefault="00B10E5A" w:rsidP="00B10E5A">
      <w:pPr>
        <w:rPr>
          <w:rFonts w:ascii="Arial" w:hAnsi="Arial"/>
          <w:b/>
          <w:bCs/>
          <w:lang w:bidi="en-US"/>
        </w:rPr>
      </w:pPr>
    </w:p>
    <w:p w14:paraId="487F2EE1" w14:textId="77777777" w:rsidR="00B10E5A" w:rsidRDefault="00B10E5A" w:rsidP="00B10E5A">
      <w:pPr>
        <w:rPr>
          <w:rFonts w:ascii="Arial" w:hAnsi="Arial"/>
          <w:b/>
          <w:bCs/>
          <w:lang w:bidi="en-US"/>
        </w:rPr>
      </w:pPr>
    </w:p>
    <w:p w14:paraId="5236598F" w14:textId="77777777" w:rsidR="00B10E5A" w:rsidRDefault="00B10E5A" w:rsidP="00B10E5A">
      <w:pPr>
        <w:rPr>
          <w:rFonts w:ascii="Arial" w:hAnsi="Arial"/>
          <w:b/>
          <w:bCs/>
          <w:lang w:bidi="en-US"/>
        </w:rPr>
      </w:pPr>
    </w:p>
    <w:p w14:paraId="0A16AB67" w14:textId="77777777" w:rsidR="00B10E5A" w:rsidRDefault="00B10E5A" w:rsidP="00B10E5A">
      <w:pPr>
        <w:rPr>
          <w:rFonts w:ascii="Arial" w:hAnsi="Arial"/>
          <w:b/>
          <w:bCs/>
          <w:lang w:bidi="en-US"/>
        </w:rPr>
      </w:pPr>
    </w:p>
    <w:p w14:paraId="22BA49D7" w14:textId="77777777" w:rsidR="00B10E5A" w:rsidRDefault="00B10E5A" w:rsidP="00B10E5A">
      <w:pPr>
        <w:rPr>
          <w:rFonts w:ascii="Arial" w:hAnsi="Arial"/>
          <w:b/>
          <w:bCs/>
          <w:lang w:bidi="en-US"/>
        </w:rPr>
      </w:pPr>
    </w:p>
    <w:p w14:paraId="5FAF7227" w14:textId="77777777" w:rsidR="00B10E5A" w:rsidRDefault="00B10E5A" w:rsidP="00B10E5A">
      <w:pPr>
        <w:rPr>
          <w:rFonts w:ascii="Arial" w:hAnsi="Arial"/>
          <w:b/>
          <w:bCs/>
          <w:lang w:bidi="en-US"/>
        </w:rPr>
      </w:pPr>
    </w:p>
    <w:p w14:paraId="68BB3315" w14:textId="77777777" w:rsidR="00B10E5A" w:rsidRDefault="00B10E5A" w:rsidP="00B10E5A">
      <w:pPr>
        <w:rPr>
          <w:rFonts w:ascii="Arial" w:hAnsi="Arial"/>
          <w:b/>
          <w:bCs/>
          <w:lang w:bidi="en-US"/>
        </w:rPr>
      </w:pPr>
    </w:p>
    <w:p w14:paraId="70A3A290" w14:textId="77777777" w:rsidR="00B10E5A" w:rsidRDefault="00B10E5A" w:rsidP="00B10E5A">
      <w:pPr>
        <w:rPr>
          <w:rFonts w:ascii="Arial" w:hAnsi="Arial"/>
          <w:b/>
          <w:bCs/>
          <w:lang w:bidi="en-US"/>
        </w:rPr>
      </w:pPr>
    </w:p>
    <w:p w14:paraId="50A06AC5" w14:textId="77777777" w:rsidR="00B10E5A" w:rsidRDefault="00B10E5A" w:rsidP="00B10E5A">
      <w:pPr>
        <w:rPr>
          <w:rFonts w:ascii="Arial" w:hAnsi="Arial"/>
          <w:b/>
          <w:bCs/>
          <w:lang w:bidi="en-US"/>
        </w:rPr>
      </w:pPr>
    </w:p>
    <w:p w14:paraId="352CD62B" w14:textId="77777777" w:rsidR="00B10E5A" w:rsidRDefault="00B10E5A" w:rsidP="00B10E5A">
      <w:pPr>
        <w:rPr>
          <w:rFonts w:ascii="Arial" w:hAnsi="Arial"/>
          <w:b/>
          <w:bCs/>
          <w:lang w:bidi="en-US"/>
        </w:rPr>
      </w:pPr>
    </w:p>
    <w:p w14:paraId="1420F7DB" w14:textId="77777777" w:rsidR="00B10E5A" w:rsidRDefault="00B10E5A" w:rsidP="00B10E5A">
      <w:pPr>
        <w:rPr>
          <w:rFonts w:ascii="Arial" w:hAnsi="Arial"/>
          <w:b/>
          <w:bCs/>
          <w:lang w:bidi="en-US"/>
        </w:rPr>
      </w:pPr>
    </w:p>
    <w:p w14:paraId="4FD143EE" w14:textId="77777777" w:rsidR="00B10E5A" w:rsidRDefault="00B10E5A" w:rsidP="00B10E5A">
      <w:pPr>
        <w:rPr>
          <w:rFonts w:ascii="Arial" w:hAnsi="Arial"/>
          <w:b/>
          <w:bCs/>
          <w:lang w:bidi="en-US"/>
        </w:rPr>
      </w:pPr>
    </w:p>
    <w:p w14:paraId="2A27E438" w14:textId="77777777" w:rsidR="00B10E5A" w:rsidRDefault="00B10E5A" w:rsidP="00B10E5A">
      <w:pPr>
        <w:rPr>
          <w:rFonts w:ascii="Arial" w:hAnsi="Arial"/>
          <w:b/>
          <w:bCs/>
          <w:lang w:bidi="en-US"/>
        </w:rPr>
      </w:pPr>
    </w:p>
    <w:p w14:paraId="576AFB41" w14:textId="77777777" w:rsidR="00B10E5A" w:rsidRDefault="00B10E5A" w:rsidP="00B10E5A">
      <w:pPr>
        <w:rPr>
          <w:rFonts w:ascii="Arial" w:hAnsi="Arial"/>
          <w:b/>
          <w:bCs/>
          <w:lang w:bidi="en-US"/>
        </w:rPr>
      </w:pPr>
    </w:p>
    <w:p w14:paraId="3E35CE52" w14:textId="77777777" w:rsidR="00B10E5A" w:rsidRDefault="00B10E5A" w:rsidP="00B10E5A">
      <w:pPr>
        <w:rPr>
          <w:rFonts w:ascii="Arial" w:hAnsi="Arial"/>
          <w:b/>
          <w:bCs/>
          <w:lang w:bidi="en-US"/>
        </w:rPr>
      </w:pPr>
    </w:p>
    <w:p w14:paraId="3138F43C" w14:textId="77777777" w:rsidR="00B10E5A" w:rsidRDefault="00B10E5A" w:rsidP="00B10E5A">
      <w:pPr>
        <w:rPr>
          <w:rFonts w:ascii="Arial" w:hAnsi="Arial"/>
          <w:b/>
          <w:bCs/>
          <w:lang w:bidi="en-US"/>
        </w:rPr>
      </w:pPr>
    </w:p>
    <w:p w14:paraId="70FE7078" w14:textId="77777777" w:rsidR="00B10E5A" w:rsidRDefault="00B10E5A" w:rsidP="00B10E5A">
      <w:pPr>
        <w:rPr>
          <w:rFonts w:ascii="Arial" w:hAnsi="Arial"/>
          <w:b/>
          <w:bCs/>
          <w:lang w:bidi="en-US"/>
        </w:rPr>
      </w:pPr>
    </w:p>
    <w:p w14:paraId="6C2DA127" w14:textId="77777777" w:rsidR="00B10E5A" w:rsidRPr="00716D15" w:rsidRDefault="0006095B" w:rsidP="00716D15">
      <w:pPr>
        <w:spacing w:after="60"/>
        <w:rPr>
          <w:rFonts w:ascii="Arial" w:hAnsi="Arial"/>
          <w:b/>
          <w:bCs/>
          <w:sz w:val="28"/>
          <w:szCs w:val="28"/>
          <w:lang w:bidi="en-US"/>
        </w:rPr>
      </w:pPr>
      <w:r>
        <w:rPr>
          <w:rFonts w:ascii="Arial" w:hAnsi="Arial"/>
          <w:b/>
          <w:bCs/>
          <w:lang w:bidi="en-US"/>
        </w:rPr>
        <w:br w:type="page"/>
      </w:r>
      <w:r w:rsidR="00B10E5A" w:rsidRPr="0089232D">
        <w:rPr>
          <w:rFonts w:ascii="Arial" w:hAnsi="Arial"/>
          <w:b/>
          <w:bCs/>
          <w:sz w:val="28"/>
          <w:szCs w:val="28"/>
          <w:lang w:bidi="en-US"/>
        </w:rPr>
        <w:lastRenderedPageBreak/>
        <w:t>Appendix C</w:t>
      </w:r>
      <w:r w:rsidR="0089232D">
        <w:rPr>
          <w:rFonts w:ascii="Arial" w:hAnsi="Arial"/>
          <w:b/>
          <w:bCs/>
          <w:sz w:val="28"/>
          <w:szCs w:val="28"/>
          <w:lang w:bidi="en-US"/>
        </w:rPr>
        <w:t xml:space="preserve">: </w:t>
      </w:r>
      <w:r w:rsidR="00B10E5A" w:rsidRPr="0089232D">
        <w:rPr>
          <w:rFonts w:ascii="Arial" w:hAnsi="Arial"/>
          <w:b/>
          <w:bCs/>
          <w:sz w:val="28"/>
          <w:szCs w:val="28"/>
          <w:lang w:bidi="en-US"/>
        </w:rPr>
        <w:t>Ventilation of Confined Spaces</w:t>
      </w:r>
    </w:p>
    <w:p w14:paraId="2D8C5539" w14:textId="77777777" w:rsidR="00B10E5A" w:rsidRPr="00716D15" w:rsidRDefault="00B10E5A" w:rsidP="00716D15">
      <w:pPr>
        <w:spacing w:after="60"/>
        <w:jc w:val="both"/>
        <w:rPr>
          <w:lang w:bidi="en-US"/>
        </w:rPr>
      </w:pPr>
      <w:r w:rsidRPr="004A541C">
        <w:rPr>
          <w:lang w:bidi="en-US"/>
        </w:rPr>
        <w:t>Ventilation is one of the most effective means of controlling hazardous atmospheres in confined spaces. In this procedure, clean air replaces contaminated air by natural or forced (mechanical) ventilation.</w:t>
      </w:r>
    </w:p>
    <w:p w14:paraId="7BAE2F84" w14:textId="77777777" w:rsidR="00B10E5A" w:rsidRPr="00B10E5A" w:rsidRDefault="004575B9" w:rsidP="0006095B">
      <w:pPr>
        <w:rPr>
          <w:rFonts w:ascii="Arial" w:hAnsi="Arial"/>
          <w:b/>
          <w:bCs/>
          <w:lang w:bidi="en-US"/>
        </w:rPr>
      </w:pPr>
      <w:r w:rsidRPr="00B10E5A">
        <w:rPr>
          <w:rFonts w:ascii="Arial" w:hAnsi="Arial"/>
          <w:b/>
          <w:bCs/>
          <w:lang w:bidi="en-US"/>
        </w:rPr>
        <w:t>Factors in Ventilating Confined Spaces</w:t>
      </w:r>
    </w:p>
    <w:p w14:paraId="6461C38D" w14:textId="77777777" w:rsidR="00B10E5A" w:rsidRPr="004A541C" w:rsidRDefault="00B10E5A" w:rsidP="0006095B">
      <w:pPr>
        <w:spacing w:after="120"/>
        <w:rPr>
          <w:lang w:bidi="en-US"/>
        </w:rPr>
      </w:pPr>
      <w:r w:rsidRPr="004A541C">
        <w:rPr>
          <w:lang w:bidi="en-US"/>
        </w:rPr>
        <w:t xml:space="preserve">When ventilating a confined space, the following factors must </w:t>
      </w:r>
      <w:r w:rsidR="006C16BC" w:rsidRPr="004A541C">
        <w:rPr>
          <w:lang w:bidi="en-US"/>
        </w:rPr>
        <w:t>be</w:t>
      </w:r>
      <w:r w:rsidRPr="004A541C">
        <w:rPr>
          <w:lang w:bidi="en-US"/>
        </w:rPr>
        <w:t xml:space="preserve"> taken into consideration:</w:t>
      </w:r>
    </w:p>
    <w:p w14:paraId="1597E7F2" w14:textId="77777777" w:rsidR="00B10E5A" w:rsidRPr="00572393" w:rsidRDefault="00B10E5A" w:rsidP="00B64E9D">
      <w:pPr>
        <w:numPr>
          <w:ilvl w:val="0"/>
          <w:numId w:val="15"/>
        </w:numPr>
        <w:spacing w:after="120"/>
        <w:jc w:val="both"/>
        <w:rPr>
          <w:b/>
          <w:bCs/>
          <w:lang w:bidi="en-US"/>
        </w:rPr>
      </w:pPr>
      <w:r w:rsidRPr="00572393">
        <w:rPr>
          <w:b/>
          <w:bCs/>
          <w:lang w:bidi="en-US"/>
        </w:rPr>
        <w:t>Volume</w:t>
      </w:r>
      <w:r w:rsidRPr="004A541C">
        <w:rPr>
          <w:b/>
          <w:bCs/>
          <w:lang w:bidi="en-US"/>
        </w:rPr>
        <w:t xml:space="preserve"> of air:</w:t>
      </w:r>
      <w:r w:rsidR="0006095B">
        <w:rPr>
          <w:b/>
          <w:bCs/>
          <w:lang w:bidi="en-US"/>
        </w:rPr>
        <w:t xml:space="preserve"> </w:t>
      </w:r>
      <w:r w:rsidR="0006095B">
        <w:rPr>
          <w:lang w:bidi="en-US"/>
        </w:rPr>
        <w:t>D</w:t>
      </w:r>
      <w:r w:rsidRPr="004A541C">
        <w:rPr>
          <w:lang w:bidi="en-US"/>
        </w:rPr>
        <w:t>etermines the capacity of the blower or ejector.</w:t>
      </w:r>
    </w:p>
    <w:p w14:paraId="7FA9DBB8" w14:textId="77777777" w:rsidR="00B10E5A" w:rsidRPr="00572393" w:rsidRDefault="00B10E5A" w:rsidP="00B64E9D">
      <w:pPr>
        <w:numPr>
          <w:ilvl w:val="0"/>
          <w:numId w:val="15"/>
        </w:numPr>
        <w:spacing w:after="120"/>
        <w:jc w:val="both"/>
        <w:rPr>
          <w:b/>
          <w:bCs/>
          <w:lang w:bidi="en-US"/>
        </w:rPr>
      </w:pPr>
      <w:r w:rsidRPr="004A541C">
        <w:rPr>
          <w:b/>
          <w:bCs/>
          <w:lang w:bidi="en-US"/>
        </w:rPr>
        <w:t>Type of atmosphere:</w:t>
      </w:r>
      <w:r w:rsidR="00572393">
        <w:rPr>
          <w:b/>
          <w:bCs/>
          <w:lang w:bidi="en-US"/>
        </w:rPr>
        <w:t xml:space="preserve"> </w:t>
      </w:r>
      <w:r w:rsidR="0006095B">
        <w:rPr>
          <w:lang w:bidi="en-US"/>
        </w:rPr>
        <w:t>Determines</w:t>
      </w:r>
      <w:r w:rsidRPr="004A541C">
        <w:rPr>
          <w:lang w:bidi="en-US"/>
        </w:rPr>
        <w:t xml:space="preserve"> the type of blower or ejector used and the length of time needed to ventilate until it is safe for people to enter the space.</w:t>
      </w:r>
    </w:p>
    <w:p w14:paraId="325F1383" w14:textId="77777777" w:rsidR="00B10E5A" w:rsidRPr="00572393" w:rsidRDefault="00B10E5A" w:rsidP="00B64E9D">
      <w:pPr>
        <w:numPr>
          <w:ilvl w:val="0"/>
          <w:numId w:val="15"/>
        </w:numPr>
        <w:spacing w:after="120"/>
        <w:jc w:val="both"/>
        <w:rPr>
          <w:b/>
          <w:bCs/>
          <w:lang w:bidi="en-US"/>
        </w:rPr>
      </w:pPr>
      <w:r w:rsidRPr="004A541C">
        <w:rPr>
          <w:b/>
          <w:bCs/>
          <w:lang w:bidi="en-US"/>
        </w:rPr>
        <w:t>Access to space:</w:t>
      </w:r>
      <w:r w:rsidR="00572393">
        <w:rPr>
          <w:b/>
          <w:bCs/>
          <w:lang w:bidi="en-US"/>
        </w:rPr>
        <w:t xml:space="preserve"> </w:t>
      </w:r>
      <w:r w:rsidR="0006095B">
        <w:rPr>
          <w:lang w:bidi="en-US"/>
        </w:rPr>
        <w:t>D</w:t>
      </w:r>
      <w:r w:rsidRPr="004A541C">
        <w:rPr>
          <w:lang w:bidi="en-US"/>
        </w:rPr>
        <w:t>etermines how to get the ventilating air into and out of the space.</w:t>
      </w:r>
    </w:p>
    <w:p w14:paraId="047C5133" w14:textId="77777777" w:rsidR="00B10E5A" w:rsidRPr="00572393" w:rsidRDefault="00B10E5A" w:rsidP="00B64E9D">
      <w:pPr>
        <w:numPr>
          <w:ilvl w:val="0"/>
          <w:numId w:val="15"/>
        </w:numPr>
        <w:spacing w:after="120"/>
        <w:jc w:val="both"/>
        <w:rPr>
          <w:b/>
          <w:bCs/>
          <w:lang w:bidi="en-US"/>
        </w:rPr>
      </w:pPr>
      <w:r w:rsidRPr="004A541C">
        <w:rPr>
          <w:b/>
          <w:bCs/>
          <w:lang w:bidi="en-US"/>
        </w:rPr>
        <w:t>Power requirements and availability:</w:t>
      </w:r>
      <w:r w:rsidR="00572393">
        <w:rPr>
          <w:b/>
          <w:bCs/>
          <w:lang w:bidi="en-US"/>
        </w:rPr>
        <w:t xml:space="preserve"> </w:t>
      </w:r>
      <w:r w:rsidR="0006095B">
        <w:rPr>
          <w:lang w:bidi="en-US"/>
        </w:rPr>
        <w:t>Influences</w:t>
      </w:r>
      <w:r w:rsidRPr="004A541C">
        <w:rPr>
          <w:lang w:bidi="en-US"/>
        </w:rPr>
        <w:t xml:space="preserve"> the power source and fan motor size. A portable generator may be required as a source of power.</w:t>
      </w:r>
    </w:p>
    <w:p w14:paraId="3043C561" w14:textId="77777777" w:rsidR="00B10E5A" w:rsidRPr="00572393" w:rsidRDefault="00B10E5A" w:rsidP="00B64E9D">
      <w:pPr>
        <w:numPr>
          <w:ilvl w:val="0"/>
          <w:numId w:val="15"/>
        </w:numPr>
        <w:spacing w:after="120"/>
        <w:jc w:val="both"/>
        <w:rPr>
          <w:b/>
          <w:bCs/>
          <w:lang w:bidi="en-US"/>
        </w:rPr>
      </w:pPr>
      <w:r w:rsidRPr="004A541C">
        <w:rPr>
          <w:b/>
          <w:bCs/>
          <w:lang w:bidi="en-US"/>
        </w:rPr>
        <w:t>Cost, efficiency, and maintenance:</w:t>
      </w:r>
      <w:r w:rsidR="00572393">
        <w:rPr>
          <w:b/>
          <w:bCs/>
          <w:lang w:bidi="en-US"/>
        </w:rPr>
        <w:t xml:space="preserve"> </w:t>
      </w:r>
      <w:r w:rsidR="0006095B">
        <w:rPr>
          <w:lang w:bidi="en-US"/>
        </w:rPr>
        <w:t>May</w:t>
      </w:r>
      <w:r w:rsidRPr="004A541C">
        <w:rPr>
          <w:lang w:bidi="en-US"/>
        </w:rPr>
        <w:t xml:space="preserve"> have an effect on the type of device that is selected and what is necessary to keep it working properly.</w:t>
      </w:r>
    </w:p>
    <w:p w14:paraId="32F7E864" w14:textId="77777777" w:rsidR="00B10E5A" w:rsidRPr="00572393" w:rsidRDefault="00B10E5A" w:rsidP="00B64E9D">
      <w:pPr>
        <w:numPr>
          <w:ilvl w:val="0"/>
          <w:numId w:val="15"/>
        </w:numPr>
        <w:spacing w:after="120"/>
        <w:jc w:val="both"/>
        <w:rPr>
          <w:b/>
          <w:bCs/>
          <w:lang w:bidi="en-US"/>
        </w:rPr>
      </w:pPr>
      <w:r w:rsidRPr="004A541C">
        <w:rPr>
          <w:b/>
          <w:bCs/>
          <w:lang w:bidi="en-US"/>
        </w:rPr>
        <w:t>Shape of space:</w:t>
      </w:r>
      <w:r w:rsidR="00572393">
        <w:rPr>
          <w:b/>
          <w:bCs/>
          <w:lang w:bidi="en-US"/>
        </w:rPr>
        <w:t xml:space="preserve"> </w:t>
      </w:r>
      <w:r w:rsidR="0006095B">
        <w:rPr>
          <w:lang w:bidi="en-US"/>
        </w:rPr>
        <w:t>Will</w:t>
      </w:r>
      <w:r w:rsidRPr="004A541C">
        <w:rPr>
          <w:lang w:bidi="en-US"/>
        </w:rPr>
        <w:t xml:space="preserve"> affect the type of directional device needed and the amount of air pressure required to provide sufficient ventilation.</w:t>
      </w:r>
    </w:p>
    <w:p w14:paraId="6B9B091C" w14:textId="77777777" w:rsidR="00B10E5A" w:rsidRPr="00572393" w:rsidRDefault="00B10E5A" w:rsidP="00B64E9D">
      <w:pPr>
        <w:numPr>
          <w:ilvl w:val="0"/>
          <w:numId w:val="15"/>
        </w:numPr>
        <w:spacing w:after="120"/>
        <w:jc w:val="both"/>
        <w:rPr>
          <w:b/>
          <w:bCs/>
          <w:lang w:bidi="en-US"/>
        </w:rPr>
      </w:pPr>
      <w:r w:rsidRPr="004A541C">
        <w:rPr>
          <w:b/>
          <w:bCs/>
          <w:lang w:bidi="en-US"/>
        </w:rPr>
        <w:t>Source of clean air:</w:t>
      </w:r>
      <w:r w:rsidR="00572393">
        <w:rPr>
          <w:b/>
          <w:bCs/>
          <w:lang w:bidi="en-US"/>
        </w:rPr>
        <w:t xml:space="preserve"> </w:t>
      </w:r>
      <w:r w:rsidR="0006095B">
        <w:rPr>
          <w:lang w:bidi="en-US"/>
        </w:rPr>
        <w:t>Necessary</w:t>
      </w:r>
      <w:r w:rsidRPr="004A541C">
        <w:rPr>
          <w:lang w:bidi="en-US"/>
        </w:rPr>
        <w:t xml:space="preserve"> to ensure adequate ventilation.</w:t>
      </w:r>
    </w:p>
    <w:p w14:paraId="35B96DA2" w14:textId="77777777" w:rsidR="00B10E5A" w:rsidRPr="00572393" w:rsidRDefault="00B10E5A" w:rsidP="00B64E9D">
      <w:pPr>
        <w:numPr>
          <w:ilvl w:val="0"/>
          <w:numId w:val="15"/>
        </w:numPr>
        <w:spacing w:after="120"/>
        <w:jc w:val="both"/>
        <w:rPr>
          <w:b/>
          <w:bCs/>
          <w:lang w:bidi="en-US"/>
        </w:rPr>
      </w:pPr>
      <w:r w:rsidRPr="004A541C">
        <w:rPr>
          <w:b/>
          <w:bCs/>
          <w:lang w:bidi="en-US"/>
        </w:rPr>
        <w:t>Length of time ventilation is needed:</w:t>
      </w:r>
      <w:r w:rsidR="00572393">
        <w:rPr>
          <w:b/>
          <w:bCs/>
          <w:lang w:bidi="en-US"/>
        </w:rPr>
        <w:t xml:space="preserve"> </w:t>
      </w:r>
      <w:r w:rsidR="0006095B">
        <w:rPr>
          <w:lang w:bidi="en-US"/>
        </w:rPr>
        <w:t>D</w:t>
      </w:r>
      <w:r w:rsidRPr="004A541C">
        <w:rPr>
          <w:lang w:bidi="en-US"/>
        </w:rPr>
        <w:t>etermined by the type of contaminant and the work that is to be done in the space.</w:t>
      </w:r>
    </w:p>
    <w:p w14:paraId="25AFC070" w14:textId="77777777" w:rsidR="0006095B" w:rsidRPr="004575B9" w:rsidRDefault="00B10E5A" w:rsidP="00716D15">
      <w:pPr>
        <w:numPr>
          <w:ilvl w:val="0"/>
          <w:numId w:val="15"/>
        </w:numPr>
        <w:spacing w:after="120"/>
        <w:jc w:val="both"/>
        <w:rPr>
          <w:b/>
          <w:bCs/>
          <w:lang w:bidi="en-US"/>
        </w:rPr>
      </w:pPr>
      <w:r w:rsidRPr="004A541C">
        <w:rPr>
          <w:b/>
          <w:bCs/>
          <w:lang w:bidi="en-US"/>
        </w:rPr>
        <w:t>Type of work to be done:</w:t>
      </w:r>
      <w:r w:rsidR="00572393">
        <w:rPr>
          <w:b/>
          <w:bCs/>
          <w:lang w:bidi="en-US"/>
        </w:rPr>
        <w:t xml:space="preserve"> </w:t>
      </w:r>
      <w:r w:rsidR="0006095B">
        <w:rPr>
          <w:lang w:bidi="en-US"/>
        </w:rPr>
        <w:t>D</w:t>
      </w:r>
      <w:r w:rsidRPr="004A541C">
        <w:rPr>
          <w:lang w:bidi="en-US"/>
        </w:rPr>
        <w:t>etermines whether local exhaust ventilation or general ventilation is required.</w:t>
      </w:r>
    </w:p>
    <w:p w14:paraId="62764155" w14:textId="77777777" w:rsidR="00B10E5A" w:rsidRPr="0006095B" w:rsidRDefault="004575B9" w:rsidP="0006095B">
      <w:pPr>
        <w:rPr>
          <w:rFonts w:ascii="Arial" w:hAnsi="Arial"/>
          <w:b/>
          <w:bCs/>
          <w:lang w:bidi="en-US"/>
        </w:rPr>
      </w:pPr>
      <w:r w:rsidRPr="0006095B">
        <w:rPr>
          <w:rFonts w:ascii="Arial" w:hAnsi="Arial"/>
          <w:b/>
          <w:bCs/>
          <w:lang w:bidi="en-US"/>
        </w:rPr>
        <w:t>Ventilation Guide</w:t>
      </w:r>
    </w:p>
    <w:p w14:paraId="6DB54001" w14:textId="77777777" w:rsidR="00B10E5A" w:rsidRPr="004A541C" w:rsidRDefault="00B10E5A" w:rsidP="00B64E9D">
      <w:pPr>
        <w:numPr>
          <w:ilvl w:val="0"/>
          <w:numId w:val="16"/>
        </w:numPr>
        <w:spacing w:after="120"/>
        <w:jc w:val="both"/>
        <w:rPr>
          <w:lang w:bidi="en-US"/>
        </w:rPr>
      </w:pPr>
      <w:r w:rsidRPr="004A541C">
        <w:rPr>
          <w:lang w:bidi="en-US"/>
        </w:rPr>
        <w:t>Select fan with a capacity to quickly replace the air in the space. Limitations are pasted on the fan housing.</w:t>
      </w:r>
    </w:p>
    <w:p w14:paraId="5D65564E" w14:textId="77777777" w:rsidR="00B10E5A" w:rsidRPr="004A541C" w:rsidRDefault="00B10E5A" w:rsidP="00B64E9D">
      <w:pPr>
        <w:numPr>
          <w:ilvl w:val="0"/>
          <w:numId w:val="16"/>
        </w:numPr>
        <w:spacing w:after="120"/>
        <w:jc w:val="both"/>
        <w:rPr>
          <w:lang w:bidi="en-US"/>
        </w:rPr>
      </w:pPr>
      <w:r w:rsidRPr="004A541C">
        <w:rPr>
          <w:lang w:bidi="en-US"/>
        </w:rPr>
        <w:t>Use reliable, grounded electrical power.</w:t>
      </w:r>
    </w:p>
    <w:p w14:paraId="13ACD690" w14:textId="77777777" w:rsidR="00B10E5A" w:rsidRPr="004A541C" w:rsidRDefault="00B10E5A" w:rsidP="00B64E9D">
      <w:pPr>
        <w:numPr>
          <w:ilvl w:val="0"/>
          <w:numId w:val="16"/>
        </w:numPr>
        <w:spacing w:after="120"/>
        <w:jc w:val="both"/>
        <w:rPr>
          <w:lang w:bidi="en-US"/>
        </w:rPr>
      </w:pPr>
      <w:r w:rsidRPr="004A541C">
        <w:rPr>
          <w:lang w:bidi="en-US"/>
        </w:rPr>
        <w:t>Eliminate any hazardous atmosphere. Exhaust toxic and flammable air</w:t>
      </w:r>
      <w:r w:rsidR="00897029">
        <w:rPr>
          <w:lang w:bidi="en-US"/>
        </w:rPr>
        <w:t xml:space="preserve"> and</w:t>
      </w:r>
      <w:r w:rsidRPr="004A541C">
        <w:rPr>
          <w:lang w:bidi="en-US"/>
        </w:rPr>
        <w:t xml:space="preserve"> supply fresh air when oxygen-deficient.</w:t>
      </w:r>
    </w:p>
    <w:p w14:paraId="68B01F30" w14:textId="77777777" w:rsidR="00B10E5A" w:rsidRPr="004A541C" w:rsidRDefault="00B10E5A" w:rsidP="00B64E9D">
      <w:pPr>
        <w:numPr>
          <w:ilvl w:val="0"/>
          <w:numId w:val="16"/>
        </w:numPr>
        <w:jc w:val="both"/>
        <w:rPr>
          <w:lang w:bidi="en-US"/>
        </w:rPr>
      </w:pPr>
      <w:r w:rsidRPr="004A541C">
        <w:rPr>
          <w:lang w:bidi="en-US"/>
        </w:rPr>
        <w:t>Provide constant circulation of fresh air while space is occupied.</w:t>
      </w:r>
    </w:p>
    <w:p w14:paraId="47A95C37" w14:textId="77777777" w:rsidR="00B10E5A" w:rsidRPr="004A541C" w:rsidRDefault="00B10E5A" w:rsidP="00B64E9D">
      <w:pPr>
        <w:numPr>
          <w:ilvl w:val="0"/>
          <w:numId w:val="40"/>
        </w:numPr>
        <w:jc w:val="both"/>
        <w:rPr>
          <w:lang w:bidi="en-US"/>
        </w:rPr>
      </w:pPr>
      <w:r w:rsidRPr="004A541C">
        <w:rPr>
          <w:lang w:bidi="en-US"/>
        </w:rPr>
        <w:t>Natural ventilation is allowable only on non-permit entry.</w:t>
      </w:r>
    </w:p>
    <w:p w14:paraId="47437369" w14:textId="77777777" w:rsidR="00B10E5A" w:rsidRPr="004A541C" w:rsidRDefault="00B10E5A" w:rsidP="00B64E9D">
      <w:pPr>
        <w:numPr>
          <w:ilvl w:val="0"/>
          <w:numId w:val="40"/>
        </w:numPr>
        <w:jc w:val="both"/>
        <w:rPr>
          <w:lang w:bidi="en-US"/>
        </w:rPr>
      </w:pPr>
      <w:r w:rsidRPr="004A541C">
        <w:rPr>
          <w:lang w:bidi="en-US"/>
        </w:rPr>
        <w:t>Direct high-velocity supply ventilation to mix the air throughout the space.</w:t>
      </w:r>
    </w:p>
    <w:p w14:paraId="01AF5D4A" w14:textId="77777777" w:rsidR="00B10E5A" w:rsidRPr="004A541C" w:rsidRDefault="00B10E5A" w:rsidP="00B64E9D">
      <w:pPr>
        <w:numPr>
          <w:ilvl w:val="0"/>
          <w:numId w:val="40"/>
        </w:numPr>
        <w:jc w:val="both"/>
        <w:rPr>
          <w:lang w:bidi="en-US"/>
        </w:rPr>
      </w:pPr>
      <w:r w:rsidRPr="004A541C">
        <w:rPr>
          <w:lang w:bidi="en-US"/>
        </w:rPr>
        <w:t>Capture contaminants during hot work or cleaning with solvents by using additional local (or point) exhaust.</w:t>
      </w:r>
    </w:p>
    <w:p w14:paraId="3F9A80B4" w14:textId="77777777" w:rsidR="00B10E5A" w:rsidRPr="004A541C" w:rsidRDefault="00B10E5A" w:rsidP="00B64E9D">
      <w:pPr>
        <w:numPr>
          <w:ilvl w:val="0"/>
          <w:numId w:val="40"/>
        </w:numPr>
        <w:spacing w:after="120"/>
        <w:jc w:val="both"/>
        <w:rPr>
          <w:lang w:bidi="en-US"/>
        </w:rPr>
      </w:pPr>
      <w:r w:rsidRPr="004A541C">
        <w:rPr>
          <w:lang w:bidi="en-US"/>
        </w:rPr>
        <w:t>Pure oxygen is not fresh air. Never use bottled oxygen for ventilation.</w:t>
      </w:r>
    </w:p>
    <w:p w14:paraId="2548424D" w14:textId="77777777" w:rsidR="00B10E5A" w:rsidRPr="004A541C" w:rsidRDefault="00B10E5A" w:rsidP="00B64E9D">
      <w:pPr>
        <w:numPr>
          <w:ilvl w:val="0"/>
          <w:numId w:val="16"/>
        </w:numPr>
        <w:jc w:val="both"/>
        <w:rPr>
          <w:lang w:bidi="en-US"/>
        </w:rPr>
      </w:pPr>
      <w:r w:rsidRPr="004A541C">
        <w:rPr>
          <w:lang w:bidi="en-US"/>
        </w:rPr>
        <w:t>Arrange ductwork to ensure safety:</w:t>
      </w:r>
    </w:p>
    <w:p w14:paraId="60244456" w14:textId="77777777" w:rsidR="00B10E5A" w:rsidRPr="004A541C" w:rsidRDefault="00B10E5A" w:rsidP="00B64E9D">
      <w:pPr>
        <w:numPr>
          <w:ilvl w:val="0"/>
          <w:numId w:val="41"/>
        </w:numPr>
        <w:jc w:val="both"/>
        <w:rPr>
          <w:lang w:bidi="en-US"/>
        </w:rPr>
      </w:pPr>
      <w:r w:rsidRPr="004A541C">
        <w:rPr>
          <w:lang w:bidi="en-US"/>
        </w:rPr>
        <w:t>Locate supply fan intake away from flammable or toxic air.</w:t>
      </w:r>
    </w:p>
    <w:p w14:paraId="6A5E7234" w14:textId="77777777" w:rsidR="00B10E5A" w:rsidRPr="004A541C" w:rsidRDefault="00B10E5A" w:rsidP="00B64E9D">
      <w:pPr>
        <w:numPr>
          <w:ilvl w:val="0"/>
          <w:numId w:val="41"/>
        </w:numPr>
        <w:jc w:val="both"/>
        <w:rPr>
          <w:lang w:bidi="en-US"/>
        </w:rPr>
      </w:pPr>
      <w:r w:rsidRPr="004A541C">
        <w:rPr>
          <w:lang w:bidi="en-US"/>
        </w:rPr>
        <w:t>Position exhaust fan outlet to avoid recirculation of bad air or endangering others outside the space.</w:t>
      </w:r>
    </w:p>
    <w:p w14:paraId="4450225C" w14:textId="77777777" w:rsidR="00B10E5A" w:rsidRPr="004A541C" w:rsidRDefault="00B10E5A" w:rsidP="00B64E9D">
      <w:pPr>
        <w:numPr>
          <w:ilvl w:val="0"/>
          <w:numId w:val="41"/>
        </w:numPr>
        <w:jc w:val="both"/>
        <w:rPr>
          <w:lang w:bidi="en-US"/>
        </w:rPr>
      </w:pPr>
      <w:r w:rsidRPr="004A541C">
        <w:rPr>
          <w:lang w:bidi="en-US"/>
        </w:rPr>
        <w:t>Position exhaust duct inlet next to the source of contaminants.</w:t>
      </w:r>
    </w:p>
    <w:p w14:paraId="51430BB9" w14:textId="77777777" w:rsidR="00B10E5A" w:rsidRPr="004A541C" w:rsidRDefault="00B10E5A" w:rsidP="00B64E9D">
      <w:pPr>
        <w:numPr>
          <w:ilvl w:val="0"/>
          <w:numId w:val="41"/>
        </w:numPr>
        <w:jc w:val="both"/>
        <w:rPr>
          <w:lang w:bidi="en-US"/>
        </w:rPr>
      </w:pPr>
      <w:r w:rsidRPr="004A541C">
        <w:rPr>
          <w:lang w:bidi="en-US"/>
        </w:rPr>
        <w:t>Keep ducts short and straight.</w:t>
      </w:r>
    </w:p>
    <w:p w14:paraId="14258C0E" w14:textId="77777777" w:rsidR="00B10E5A" w:rsidRPr="004A541C" w:rsidRDefault="00B10E5A" w:rsidP="00B64E9D">
      <w:pPr>
        <w:numPr>
          <w:ilvl w:val="0"/>
          <w:numId w:val="41"/>
        </w:numPr>
        <w:spacing w:after="120"/>
        <w:jc w:val="both"/>
        <w:rPr>
          <w:lang w:bidi="en-US"/>
        </w:rPr>
      </w:pPr>
      <w:r w:rsidRPr="004A541C">
        <w:rPr>
          <w:lang w:bidi="en-US"/>
        </w:rPr>
        <w:t>Make sure air circulates through entire space and does not short-circuit.</w:t>
      </w:r>
    </w:p>
    <w:p w14:paraId="7F7AB260" w14:textId="77777777" w:rsidR="00BD004B" w:rsidRPr="00716D15" w:rsidRDefault="00B10E5A" w:rsidP="00B10E5A">
      <w:pPr>
        <w:numPr>
          <w:ilvl w:val="0"/>
          <w:numId w:val="16"/>
        </w:numPr>
        <w:jc w:val="both"/>
        <w:rPr>
          <w:lang w:bidi="en-US"/>
        </w:rPr>
      </w:pPr>
      <w:r w:rsidRPr="004A541C">
        <w:rPr>
          <w:lang w:bidi="en-US"/>
        </w:rPr>
        <w:t>Monitor the air to ensure ventilation is keeping the air safe to breathe.</w:t>
      </w:r>
    </w:p>
    <w:p w14:paraId="2119FD0B" w14:textId="77777777" w:rsidR="00B10E5A" w:rsidRPr="00B10E5A" w:rsidRDefault="00897029" w:rsidP="00B10E5A">
      <w:pPr>
        <w:rPr>
          <w:rFonts w:ascii="Arial" w:hAnsi="Arial"/>
          <w:b/>
          <w:bCs/>
          <w:sz w:val="28"/>
          <w:szCs w:val="28"/>
          <w:lang w:bidi="en-US"/>
        </w:rPr>
      </w:pPr>
      <w:r>
        <w:rPr>
          <w:rFonts w:ascii="Arial" w:hAnsi="Arial"/>
          <w:b/>
          <w:bCs/>
          <w:sz w:val="28"/>
          <w:szCs w:val="28"/>
          <w:lang w:bidi="en-US"/>
        </w:rPr>
        <w:br w:type="page"/>
      </w:r>
      <w:r w:rsidR="00B10E5A" w:rsidRPr="00B10E5A">
        <w:rPr>
          <w:rFonts w:ascii="Arial" w:hAnsi="Arial"/>
          <w:b/>
          <w:bCs/>
          <w:sz w:val="28"/>
          <w:szCs w:val="28"/>
          <w:lang w:bidi="en-US"/>
        </w:rPr>
        <w:lastRenderedPageBreak/>
        <w:t>Appendix D</w:t>
      </w:r>
      <w:r w:rsidR="0089232D">
        <w:rPr>
          <w:rFonts w:ascii="Arial" w:hAnsi="Arial"/>
          <w:b/>
          <w:bCs/>
          <w:sz w:val="28"/>
          <w:szCs w:val="28"/>
          <w:lang w:bidi="en-US"/>
        </w:rPr>
        <w:t xml:space="preserve">: </w:t>
      </w:r>
      <w:r w:rsidR="00B10E5A" w:rsidRPr="00B10E5A">
        <w:rPr>
          <w:rFonts w:ascii="Arial" w:hAnsi="Arial"/>
          <w:b/>
          <w:bCs/>
          <w:sz w:val="28"/>
          <w:szCs w:val="28"/>
          <w:lang w:bidi="en-US"/>
        </w:rPr>
        <w:t>Basic Confined Space Entry and Rescue Equipment</w:t>
      </w:r>
    </w:p>
    <w:p w14:paraId="7D0D65AF" w14:textId="77777777" w:rsidR="00B10E5A" w:rsidRPr="00B10E5A" w:rsidRDefault="00B10E5A" w:rsidP="00B10E5A">
      <w:pPr>
        <w:rPr>
          <w:rFonts w:ascii="Arial" w:hAnsi="Arial"/>
          <w:b/>
          <w:bCs/>
          <w:lang w:bidi="en-US"/>
        </w:rPr>
      </w:pPr>
    </w:p>
    <w:p w14:paraId="0602F0D9" w14:textId="77777777" w:rsidR="004575B9" w:rsidRPr="004575B9" w:rsidRDefault="004575B9" w:rsidP="004575B9">
      <w:pPr>
        <w:rPr>
          <w:rFonts w:ascii="Arial" w:hAnsi="Arial"/>
          <w:b/>
          <w:bCs/>
          <w:lang w:bidi="en-US"/>
        </w:rPr>
      </w:pPr>
      <w:r>
        <w:rPr>
          <w:rFonts w:ascii="Arial" w:hAnsi="Arial"/>
          <w:b/>
          <w:bCs/>
          <w:lang w:bidi="en-US"/>
        </w:rPr>
        <w:t>Necessary Safety Equipment</w:t>
      </w:r>
    </w:p>
    <w:p w14:paraId="39DE7B7D" w14:textId="77777777" w:rsidR="00897029" w:rsidRDefault="00B10E5A" w:rsidP="00897029">
      <w:pPr>
        <w:spacing w:after="120"/>
        <w:rPr>
          <w:lang w:bidi="en-US"/>
        </w:rPr>
      </w:pPr>
      <w:r w:rsidRPr="004A541C">
        <w:rPr>
          <w:lang w:bidi="en-US"/>
        </w:rPr>
        <w:t xml:space="preserve">Equipment shall include, but </w:t>
      </w:r>
      <w:r w:rsidR="00572393">
        <w:rPr>
          <w:lang w:bidi="en-US"/>
        </w:rPr>
        <w:t xml:space="preserve">is </w:t>
      </w:r>
      <w:r w:rsidRPr="004A541C">
        <w:rPr>
          <w:lang w:bidi="en-US"/>
        </w:rPr>
        <w:t xml:space="preserve">not limited to: </w:t>
      </w:r>
    </w:p>
    <w:p w14:paraId="27344F44" w14:textId="77777777" w:rsidR="00B10E5A" w:rsidRPr="004A541C" w:rsidRDefault="00996A21" w:rsidP="00B64E9D">
      <w:pPr>
        <w:numPr>
          <w:ilvl w:val="0"/>
          <w:numId w:val="17"/>
        </w:numPr>
        <w:rPr>
          <w:lang w:bidi="en-US"/>
        </w:rPr>
      </w:pPr>
      <w:r w:rsidRPr="004A541C">
        <w:rPr>
          <w:lang w:bidi="en-US"/>
        </w:rPr>
        <w:t>Safety cones</w:t>
      </w:r>
    </w:p>
    <w:p w14:paraId="1CD1A9EA" w14:textId="77777777" w:rsidR="00B10E5A" w:rsidRPr="004A541C" w:rsidRDefault="00996A21" w:rsidP="00B64E9D">
      <w:pPr>
        <w:numPr>
          <w:ilvl w:val="0"/>
          <w:numId w:val="17"/>
        </w:numPr>
        <w:rPr>
          <w:lang w:bidi="en-US"/>
        </w:rPr>
      </w:pPr>
      <w:r w:rsidRPr="004A541C">
        <w:rPr>
          <w:lang w:bidi="en-US"/>
        </w:rPr>
        <w:t>Safety vest</w:t>
      </w:r>
    </w:p>
    <w:p w14:paraId="3270310D" w14:textId="77777777" w:rsidR="00B10E5A" w:rsidRPr="004A541C" w:rsidRDefault="00B10E5A" w:rsidP="00B64E9D">
      <w:pPr>
        <w:numPr>
          <w:ilvl w:val="0"/>
          <w:numId w:val="17"/>
        </w:numPr>
        <w:rPr>
          <w:lang w:bidi="en-US"/>
        </w:rPr>
      </w:pPr>
      <w:r w:rsidRPr="004A541C">
        <w:rPr>
          <w:lang w:bidi="en-US"/>
        </w:rPr>
        <w:t>Barricades (as required)</w:t>
      </w:r>
    </w:p>
    <w:p w14:paraId="15169EA9" w14:textId="77777777" w:rsidR="00B10E5A" w:rsidRPr="004A541C" w:rsidRDefault="00996A21" w:rsidP="00B64E9D">
      <w:pPr>
        <w:numPr>
          <w:ilvl w:val="0"/>
          <w:numId w:val="17"/>
        </w:numPr>
        <w:rPr>
          <w:lang w:bidi="en-US"/>
        </w:rPr>
      </w:pPr>
      <w:r w:rsidRPr="004A541C">
        <w:rPr>
          <w:lang w:bidi="en-US"/>
        </w:rPr>
        <w:t>Men working signs (as required)</w:t>
      </w:r>
      <w:r w:rsidR="00572393">
        <w:rPr>
          <w:lang w:bidi="en-US"/>
        </w:rPr>
        <w:t>,</w:t>
      </w:r>
      <w:r w:rsidRPr="004A541C">
        <w:rPr>
          <w:lang w:bidi="en-US"/>
        </w:rPr>
        <w:t xml:space="preserve"> safety flags</w:t>
      </w:r>
    </w:p>
    <w:p w14:paraId="1FD17231" w14:textId="77777777" w:rsidR="00B10E5A" w:rsidRPr="004A541C" w:rsidRDefault="00996A21" w:rsidP="00B64E9D">
      <w:pPr>
        <w:numPr>
          <w:ilvl w:val="0"/>
          <w:numId w:val="17"/>
        </w:numPr>
        <w:rPr>
          <w:lang w:bidi="en-US"/>
        </w:rPr>
      </w:pPr>
      <w:r w:rsidRPr="004A541C">
        <w:rPr>
          <w:lang w:bidi="en-US"/>
        </w:rPr>
        <w:t>Manhole hook (or pick)</w:t>
      </w:r>
    </w:p>
    <w:p w14:paraId="41168F80" w14:textId="77777777" w:rsidR="00B10E5A" w:rsidRPr="004A541C" w:rsidRDefault="00996A21" w:rsidP="00B64E9D">
      <w:pPr>
        <w:numPr>
          <w:ilvl w:val="0"/>
          <w:numId w:val="17"/>
        </w:numPr>
        <w:rPr>
          <w:lang w:bidi="en-US"/>
        </w:rPr>
      </w:pPr>
      <w:r w:rsidRPr="004A541C">
        <w:rPr>
          <w:lang w:bidi="en-US"/>
        </w:rPr>
        <w:t>Combustible gas/oxy</w:t>
      </w:r>
      <w:r w:rsidR="00B10E5A" w:rsidRPr="004A541C">
        <w:rPr>
          <w:lang w:bidi="en-US"/>
        </w:rPr>
        <w:t>ge</w:t>
      </w:r>
      <w:r w:rsidRPr="004A541C">
        <w:rPr>
          <w:lang w:bidi="en-US"/>
        </w:rPr>
        <w:t>n/co2/toxic gas detector utility ropes</w:t>
      </w:r>
    </w:p>
    <w:p w14:paraId="198C0934" w14:textId="77777777" w:rsidR="00B10E5A" w:rsidRPr="004A541C" w:rsidRDefault="00996A21" w:rsidP="00B64E9D">
      <w:pPr>
        <w:numPr>
          <w:ilvl w:val="0"/>
          <w:numId w:val="17"/>
        </w:numPr>
        <w:rPr>
          <w:lang w:bidi="en-US"/>
        </w:rPr>
      </w:pPr>
      <w:r w:rsidRPr="004A541C">
        <w:rPr>
          <w:lang w:bidi="en-US"/>
        </w:rPr>
        <w:t>Full body harness retrieval line</w:t>
      </w:r>
    </w:p>
    <w:p w14:paraId="2C49D25B" w14:textId="77777777" w:rsidR="00B10E5A" w:rsidRPr="004A541C" w:rsidRDefault="00996A21" w:rsidP="00B64E9D">
      <w:pPr>
        <w:numPr>
          <w:ilvl w:val="0"/>
          <w:numId w:val="17"/>
        </w:numPr>
        <w:rPr>
          <w:lang w:bidi="en-US"/>
        </w:rPr>
      </w:pPr>
      <w:r w:rsidRPr="004A541C">
        <w:rPr>
          <w:lang w:bidi="en-US"/>
        </w:rPr>
        <w:t>Mechanical retrieval device</w:t>
      </w:r>
    </w:p>
    <w:p w14:paraId="2717A4F5" w14:textId="77777777" w:rsidR="00B10E5A" w:rsidRPr="004A541C" w:rsidRDefault="00996A21" w:rsidP="00B64E9D">
      <w:pPr>
        <w:numPr>
          <w:ilvl w:val="0"/>
          <w:numId w:val="17"/>
        </w:numPr>
        <w:rPr>
          <w:lang w:bidi="en-US"/>
        </w:rPr>
      </w:pPr>
      <w:r w:rsidRPr="004A541C">
        <w:rPr>
          <w:lang w:bidi="en-US"/>
        </w:rPr>
        <w:t>Tri-pod or other anchoring point</w:t>
      </w:r>
      <w:r w:rsidR="00572393">
        <w:rPr>
          <w:lang w:bidi="en-US"/>
        </w:rPr>
        <w:t>,</w:t>
      </w:r>
      <w:r w:rsidRPr="004A541C">
        <w:rPr>
          <w:lang w:bidi="en-US"/>
        </w:rPr>
        <w:t xml:space="preserve"> forced air ventilation blower </w:t>
      </w:r>
      <w:r w:rsidR="00572393">
        <w:rPr>
          <w:lang w:bidi="en-US"/>
        </w:rPr>
        <w:t>and</w:t>
      </w:r>
      <w:r w:rsidRPr="004A541C">
        <w:rPr>
          <w:lang w:bidi="en-US"/>
        </w:rPr>
        <w:t xml:space="preserve"> hose fire extinguisher</w:t>
      </w:r>
    </w:p>
    <w:p w14:paraId="512011CF" w14:textId="77777777" w:rsidR="00B10E5A" w:rsidRPr="004A541C" w:rsidRDefault="00996A21" w:rsidP="00B64E9D">
      <w:pPr>
        <w:numPr>
          <w:ilvl w:val="0"/>
          <w:numId w:val="17"/>
        </w:numPr>
        <w:rPr>
          <w:lang w:bidi="en-US"/>
        </w:rPr>
      </w:pPr>
      <w:r w:rsidRPr="004A541C">
        <w:rPr>
          <w:lang w:bidi="en-US"/>
        </w:rPr>
        <w:t>First aid kit</w:t>
      </w:r>
      <w:r w:rsidR="00572393">
        <w:rPr>
          <w:lang w:bidi="en-US"/>
        </w:rPr>
        <w:t>,</w:t>
      </w:r>
      <w:r w:rsidRPr="004A541C">
        <w:rPr>
          <w:lang w:bidi="en-US"/>
        </w:rPr>
        <w:t xml:space="preserve"> safety ladder</w:t>
      </w:r>
    </w:p>
    <w:p w14:paraId="565824FD" w14:textId="77777777" w:rsidR="00B10E5A" w:rsidRPr="004A541C" w:rsidRDefault="00996A21" w:rsidP="00B64E9D">
      <w:pPr>
        <w:numPr>
          <w:ilvl w:val="0"/>
          <w:numId w:val="17"/>
        </w:numPr>
        <w:rPr>
          <w:lang w:bidi="en-US"/>
        </w:rPr>
      </w:pPr>
      <w:r w:rsidRPr="004A541C">
        <w:rPr>
          <w:lang w:bidi="en-US"/>
        </w:rPr>
        <w:t>Manhole access bracket</w:t>
      </w:r>
    </w:p>
    <w:p w14:paraId="0E8FE23E" w14:textId="77777777" w:rsidR="00B10E5A" w:rsidRPr="004A541C" w:rsidRDefault="006C16BC" w:rsidP="00B64E9D">
      <w:pPr>
        <w:numPr>
          <w:ilvl w:val="0"/>
          <w:numId w:val="17"/>
        </w:numPr>
        <w:rPr>
          <w:lang w:bidi="en-US"/>
        </w:rPr>
      </w:pPr>
      <w:r w:rsidRPr="004A541C">
        <w:rPr>
          <w:lang w:bidi="en-US"/>
        </w:rPr>
        <w:t>S</w:t>
      </w:r>
      <w:r w:rsidR="00996A21" w:rsidRPr="004A541C">
        <w:rPr>
          <w:lang w:bidi="en-US"/>
        </w:rPr>
        <w:t>elf-contained air units</w:t>
      </w:r>
      <w:r w:rsidR="00996A21">
        <w:rPr>
          <w:lang w:bidi="en-US"/>
        </w:rPr>
        <w:t>,</w:t>
      </w:r>
      <w:r w:rsidR="00996A21" w:rsidRPr="004A541C">
        <w:rPr>
          <w:lang w:bidi="en-US"/>
        </w:rPr>
        <w:t xml:space="preserve"> hard hats</w:t>
      </w:r>
    </w:p>
    <w:p w14:paraId="40E72051" w14:textId="77777777" w:rsidR="00B10E5A" w:rsidRPr="004A541C" w:rsidRDefault="00996A21" w:rsidP="00B64E9D">
      <w:pPr>
        <w:numPr>
          <w:ilvl w:val="0"/>
          <w:numId w:val="17"/>
        </w:numPr>
        <w:rPr>
          <w:lang w:bidi="en-US"/>
        </w:rPr>
      </w:pPr>
      <w:r w:rsidRPr="004A541C">
        <w:rPr>
          <w:lang w:bidi="en-US"/>
        </w:rPr>
        <w:t>Safety glasses</w:t>
      </w:r>
      <w:r w:rsidR="00572393">
        <w:rPr>
          <w:lang w:bidi="en-US"/>
        </w:rPr>
        <w:t>,</w:t>
      </w:r>
      <w:r w:rsidRPr="004A541C">
        <w:rPr>
          <w:lang w:bidi="en-US"/>
        </w:rPr>
        <w:t xml:space="preserve"> safety shoes</w:t>
      </w:r>
    </w:p>
    <w:p w14:paraId="7DCF9B50" w14:textId="77777777" w:rsidR="00B10E5A" w:rsidRPr="004A541C" w:rsidRDefault="00996A21" w:rsidP="00B64E9D">
      <w:pPr>
        <w:numPr>
          <w:ilvl w:val="0"/>
          <w:numId w:val="17"/>
        </w:numPr>
        <w:rPr>
          <w:lang w:bidi="en-US"/>
        </w:rPr>
      </w:pPr>
      <w:r w:rsidRPr="004A541C">
        <w:rPr>
          <w:lang w:bidi="en-US"/>
        </w:rPr>
        <w:t>Rescue telephone number</w:t>
      </w:r>
    </w:p>
    <w:p w14:paraId="20864EBD" w14:textId="77777777" w:rsidR="00B10E5A" w:rsidRPr="00B10E5A" w:rsidRDefault="00B10E5A" w:rsidP="00B10E5A">
      <w:pPr>
        <w:rPr>
          <w:rFonts w:ascii="Arial" w:hAnsi="Arial"/>
          <w:lang w:bidi="en-US"/>
        </w:rPr>
      </w:pPr>
    </w:p>
    <w:p w14:paraId="5B877A1B" w14:textId="77777777" w:rsidR="00B10E5A" w:rsidRPr="00B10E5A" w:rsidRDefault="00B10E5A" w:rsidP="00B10E5A">
      <w:pPr>
        <w:rPr>
          <w:rFonts w:ascii="Arial" w:hAnsi="Arial"/>
          <w:lang w:bidi="en-US"/>
        </w:rPr>
      </w:pPr>
    </w:p>
    <w:p w14:paraId="776448A7" w14:textId="77777777" w:rsidR="00B10E5A" w:rsidRDefault="00B10E5A" w:rsidP="00B10E5A">
      <w:pPr>
        <w:rPr>
          <w:rFonts w:ascii="Arial" w:hAnsi="Arial"/>
          <w:b/>
          <w:bCs/>
          <w:lang w:bidi="en-US"/>
        </w:rPr>
      </w:pPr>
    </w:p>
    <w:p w14:paraId="5D442F9E" w14:textId="77777777" w:rsidR="00B10E5A" w:rsidRDefault="00B10E5A" w:rsidP="00B10E5A">
      <w:pPr>
        <w:rPr>
          <w:rFonts w:ascii="Arial" w:hAnsi="Arial"/>
          <w:b/>
          <w:bCs/>
          <w:lang w:bidi="en-US"/>
        </w:rPr>
      </w:pPr>
    </w:p>
    <w:p w14:paraId="1BE3B178" w14:textId="77777777" w:rsidR="00B10E5A" w:rsidRDefault="00B10E5A" w:rsidP="00B10E5A">
      <w:pPr>
        <w:rPr>
          <w:rFonts w:ascii="Arial" w:hAnsi="Arial"/>
          <w:b/>
          <w:bCs/>
          <w:lang w:bidi="en-US"/>
        </w:rPr>
      </w:pPr>
    </w:p>
    <w:p w14:paraId="091BFFBF" w14:textId="77777777" w:rsidR="00B10E5A" w:rsidRDefault="00B10E5A" w:rsidP="00B10E5A">
      <w:pPr>
        <w:rPr>
          <w:rFonts w:ascii="Arial" w:hAnsi="Arial"/>
          <w:b/>
          <w:bCs/>
          <w:lang w:bidi="en-US"/>
        </w:rPr>
      </w:pPr>
    </w:p>
    <w:p w14:paraId="122EE9E1" w14:textId="77777777" w:rsidR="00B10E5A" w:rsidRDefault="00B10E5A" w:rsidP="00B10E5A">
      <w:pPr>
        <w:rPr>
          <w:rFonts w:ascii="Arial" w:hAnsi="Arial"/>
          <w:b/>
          <w:bCs/>
          <w:lang w:bidi="en-US"/>
        </w:rPr>
      </w:pPr>
    </w:p>
    <w:p w14:paraId="2CCF05A7" w14:textId="77777777" w:rsidR="00B10E5A" w:rsidRDefault="00B10E5A" w:rsidP="00B10E5A">
      <w:pPr>
        <w:rPr>
          <w:rFonts w:ascii="Arial" w:hAnsi="Arial"/>
          <w:b/>
          <w:bCs/>
          <w:lang w:bidi="en-US"/>
        </w:rPr>
      </w:pPr>
    </w:p>
    <w:p w14:paraId="1D1891E4" w14:textId="77777777" w:rsidR="00B10E5A" w:rsidRDefault="00B10E5A" w:rsidP="00B10E5A">
      <w:pPr>
        <w:rPr>
          <w:rFonts w:ascii="Arial" w:hAnsi="Arial"/>
          <w:b/>
          <w:bCs/>
          <w:lang w:bidi="en-US"/>
        </w:rPr>
      </w:pPr>
    </w:p>
    <w:p w14:paraId="52A19079" w14:textId="77777777" w:rsidR="00B10E5A" w:rsidRDefault="00B10E5A" w:rsidP="00B10E5A">
      <w:pPr>
        <w:rPr>
          <w:rFonts w:ascii="Arial" w:hAnsi="Arial"/>
          <w:b/>
          <w:bCs/>
          <w:lang w:bidi="en-US"/>
        </w:rPr>
      </w:pPr>
    </w:p>
    <w:p w14:paraId="1B305816" w14:textId="77777777" w:rsidR="00B10E5A" w:rsidRDefault="00B10E5A" w:rsidP="00B10E5A">
      <w:pPr>
        <w:rPr>
          <w:rFonts w:ascii="Arial" w:hAnsi="Arial"/>
          <w:b/>
          <w:bCs/>
          <w:lang w:bidi="en-US"/>
        </w:rPr>
      </w:pPr>
    </w:p>
    <w:p w14:paraId="28B00D93" w14:textId="77777777" w:rsidR="00B10E5A" w:rsidRDefault="00B10E5A" w:rsidP="00B10E5A">
      <w:pPr>
        <w:rPr>
          <w:rFonts w:ascii="Arial" w:hAnsi="Arial"/>
          <w:b/>
          <w:bCs/>
          <w:lang w:bidi="en-US"/>
        </w:rPr>
      </w:pPr>
    </w:p>
    <w:p w14:paraId="0505821E" w14:textId="77777777" w:rsidR="00B10E5A" w:rsidRDefault="00B10E5A" w:rsidP="00B10E5A">
      <w:pPr>
        <w:rPr>
          <w:rFonts w:ascii="Arial" w:hAnsi="Arial"/>
          <w:b/>
          <w:bCs/>
          <w:lang w:bidi="en-US"/>
        </w:rPr>
      </w:pPr>
    </w:p>
    <w:p w14:paraId="3F5D77D7" w14:textId="77777777" w:rsidR="00B10E5A" w:rsidRDefault="00B10E5A" w:rsidP="00B10E5A">
      <w:pPr>
        <w:rPr>
          <w:rFonts w:ascii="Arial" w:hAnsi="Arial"/>
          <w:b/>
          <w:bCs/>
          <w:lang w:bidi="en-US"/>
        </w:rPr>
      </w:pPr>
    </w:p>
    <w:p w14:paraId="7FCB3CC2" w14:textId="77777777" w:rsidR="00B10E5A" w:rsidRDefault="00B10E5A" w:rsidP="00B10E5A">
      <w:pPr>
        <w:rPr>
          <w:rFonts w:ascii="Arial" w:hAnsi="Arial"/>
          <w:b/>
          <w:bCs/>
          <w:lang w:bidi="en-US"/>
        </w:rPr>
      </w:pPr>
    </w:p>
    <w:p w14:paraId="32E6CD85" w14:textId="77777777" w:rsidR="00B10E5A" w:rsidRDefault="00B10E5A" w:rsidP="00B10E5A">
      <w:pPr>
        <w:rPr>
          <w:rFonts w:ascii="Arial" w:hAnsi="Arial"/>
          <w:b/>
          <w:bCs/>
          <w:lang w:bidi="en-US"/>
        </w:rPr>
      </w:pPr>
    </w:p>
    <w:p w14:paraId="5B6748A6" w14:textId="77777777" w:rsidR="00B10E5A" w:rsidRDefault="00B10E5A" w:rsidP="00B10E5A">
      <w:pPr>
        <w:rPr>
          <w:rFonts w:ascii="Arial" w:hAnsi="Arial"/>
          <w:b/>
          <w:bCs/>
          <w:lang w:bidi="en-US"/>
        </w:rPr>
      </w:pPr>
    </w:p>
    <w:p w14:paraId="245AE046" w14:textId="77777777" w:rsidR="00B10E5A" w:rsidRDefault="00B10E5A" w:rsidP="00B10E5A">
      <w:pPr>
        <w:rPr>
          <w:rFonts w:ascii="Arial" w:hAnsi="Arial"/>
          <w:b/>
          <w:bCs/>
          <w:lang w:bidi="en-US"/>
        </w:rPr>
      </w:pPr>
    </w:p>
    <w:p w14:paraId="4D5A9A59" w14:textId="77777777" w:rsidR="00B10E5A" w:rsidRDefault="00B10E5A" w:rsidP="00B10E5A">
      <w:pPr>
        <w:rPr>
          <w:rFonts w:ascii="Arial" w:hAnsi="Arial"/>
          <w:b/>
          <w:bCs/>
          <w:lang w:bidi="en-US"/>
        </w:rPr>
      </w:pPr>
    </w:p>
    <w:p w14:paraId="27E015A9" w14:textId="77777777" w:rsidR="00B10E5A" w:rsidRDefault="00B10E5A" w:rsidP="00B10E5A">
      <w:pPr>
        <w:rPr>
          <w:rFonts w:ascii="Arial" w:hAnsi="Arial"/>
          <w:b/>
          <w:bCs/>
          <w:lang w:bidi="en-US"/>
        </w:rPr>
      </w:pPr>
    </w:p>
    <w:p w14:paraId="5AABB941" w14:textId="77777777" w:rsidR="00B10E5A" w:rsidRDefault="00B10E5A" w:rsidP="00B10E5A">
      <w:pPr>
        <w:rPr>
          <w:rFonts w:ascii="Arial" w:hAnsi="Arial"/>
          <w:b/>
          <w:bCs/>
          <w:lang w:bidi="en-US"/>
        </w:rPr>
      </w:pPr>
    </w:p>
    <w:p w14:paraId="08EEC9AF" w14:textId="77777777" w:rsidR="00B10E5A" w:rsidRDefault="00B10E5A" w:rsidP="00B10E5A">
      <w:pPr>
        <w:rPr>
          <w:rFonts w:ascii="Arial" w:hAnsi="Arial"/>
          <w:b/>
          <w:bCs/>
          <w:lang w:bidi="en-US"/>
        </w:rPr>
      </w:pPr>
    </w:p>
    <w:p w14:paraId="4BBBF499" w14:textId="77777777" w:rsidR="00B10E5A" w:rsidRDefault="00B10E5A" w:rsidP="00B10E5A">
      <w:pPr>
        <w:rPr>
          <w:rFonts w:ascii="Arial" w:hAnsi="Arial"/>
          <w:b/>
          <w:bCs/>
          <w:lang w:bidi="en-US"/>
        </w:rPr>
      </w:pPr>
    </w:p>
    <w:p w14:paraId="04A36A00" w14:textId="77777777" w:rsidR="00E15B19" w:rsidRDefault="00E15B19" w:rsidP="00B10E5A">
      <w:pPr>
        <w:rPr>
          <w:rFonts w:ascii="Arial" w:hAnsi="Arial"/>
          <w:b/>
          <w:bCs/>
          <w:lang w:bidi="en-US"/>
        </w:rPr>
        <w:sectPr w:rsidR="00E15B19" w:rsidSect="00E15B19">
          <w:pgSz w:w="12240" w:h="15840"/>
          <w:pgMar w:top="1360" w:right="1280" w:bottom="880" w:left="1280" w:header="0" w:footer="698" w:gutter="0"/>
          <w:cols w:space="720"/>
        </w:sectPr>
      </w:pPr>
    </w:p>
    <w:p w14:paraId="0C26425E" w14:textId="77777777" w:rsidR="00B10E5A" w:rsidRDefault="00B10E5A" w:rsidP="00B10E5A">
      <w:pPr>
        <w:rPr>
          <w:rFonts w:ascii="Arial" w:hAnsi="Arial"/>
          <w:b/>
          <w:bCs/>
          <w:sz w:val="28"/>
          <w:szCs w:val="28"/>
          <w:lang w:bidi="en-US"/>
        </w:rPr>
      </w:pPr>
      <w:r w:rsidRPr="00B10E5A">
        <w:rPr>
          <w:rFonts w:ascii="Arial" w:hAnsi="Arial"/>
          <w:b/>
          <w:bCs/>
          <w:sz w:val="28"/>
          <w:szCs w:val="28"/>
          <w:lang w:bidi="en-US"/>
        </w:rPr>
        <w:lastRenderedPageBreak/>
        <w:t>Appendix E</w:t>
      </w:r>
      <w:r w:rsidR="0089232D">
        <w:rPr>
          <w:rFonts w:ascii="Arial" w:hAnsi="Arial"/>
          <w:b/>
          <w:bCs/>
          <w:sz w:val="28"/>
          <w:szCs w:val="28"/>
          <w:lang w:bidi="en-US"/>
        </w:rPr>
        <w:t xml:space="preserve">: </w:t>
      </w:r>
      <w:r w:rsidRPr="00B10E5A">
        <w:rPr>
          <w:rFonts w:ascii="Arial" w:hAnsi="Arial"/>
          <w:b/>
          <w:bCs/>
          <w:sz w:val="28"/>
          <w:szCs w:val="28"/>
          <w:lang w:bidi="en-US"/>
        </w:rPr>
        <w:t>Employee Duties</w:t>
      </w:r>
    </w:p>
    <w:p w14:paraId="32CCC4C0" w14:textId="77777777" w:rsidR="00B10E5A" w:rsidRPr="00B10E5A" w:rsidRDefault="00B10E5A" w:rsidP="00B10E5A">
      <w:pPr>
        <w:rPr>
          <w:rFonts w:ascii="Arial" w:hAnsi="Arial"/>
          <w:b/>
          <w:bCs/>
          <w:sz w:val="28"/>
          <w:szCs w:val="28"/>
          <w:lang w:bidi="en-US"/>
        </w:rPr>
      </w:pPr>
    </w:p>
    <w:p w14:paraId="74A4C0DB" w14:textId="77777777" w:rsidR="00B10E5A" w:rsidRPr="00572393" w:rsidRDefault="00E15B19" w:rsidP="00572393">
      <w:pPr>
        <w:spacing w:after="120"/>
        <w:rPr>
          <w:rFonts w:ascii="Arial" w:hAnsi="Arial"/>
          <w:b/>
          <w:bCs/>
          <w:lang w:bidi="en-US"/>
        </w:rPr>
      </w:pPr>
      <w:r w:rsidRPr="00B10E5A">
        <w:rPr>
          <w:rFonts w:ascii="Arial" w:hAnsi="Arial"/>
          <w:b/>
          <w:bCs/>
          <w:lang w:bidi="en-US"/>
        </w:rPr>
        <w:t>Duties of Authorized Entrants:</w:t>
      </w:r>
    </w:p>
    <w:p w14:paraId="6F8779DB" w14:textId="77777777" w:rsidR="00B10E5A" w:rsidRPr="004A541C" w:rsidRDefault="00B10E5A" w:rsidP="00B64E9D">
      <w:pPr>
        <w:numPr>
          <w:ilvl w:val="0"/>
          <w:numId w:val="29"/>
        </w:numPr>
        <w:rPr>
          <w:lang w:bidi="en-US"/>
        </w:rPr>
      </w:pPr>
      <w:r w:rsidRPr="004A541C">
        <w:rPr>
          <w:lang w:bidi="en-US"/>
        </w:rPr>
        <w:t>Know the hazards that may be faced during entry.</w:t>
      </w:r>
    </w:p>
    <w:p w14:paraId="3B5AC0C4" w14:textId="77777777" w:rsidR="00B10E5A" w:rsidRPr="004A541C" w:rsidRDefault="00B10E5A" w:rsidP="00B64E9D">
      <w:pPr>
        <w:numPr>
          <w:ilvl w:val="0"/>
          <w:numId w:val="29"/>
        </w:numPr>
        <w:rPr>
          <w:lang w:bidi="en-US"/>
        </w:rPr>
      </w:pPr>
      <w:r w:rsidRPr="004A541C">
        <w:rPr>
          <w:lang w:bidi="en-US"/>
        </w:rPr>
        <w:t>Recognize the signs and symptoms of hazard exposure.</w:t>
      </w:r>
    </w:p>
    <w:p w14:paraId="23A202EF" w14:textId="77777777" w:rsidR="00B10E5A" w:rsidRPr="004A541C" w:rsidRDefault="00B10E5A" w:rsidP="00B64E9D">
      <w:pPr>
        <w:numPr>
          <w:ilvl w:val="0"/>
          <w:numId w:val="29"/>
        </w:numPr>
        <w:rPr>
          <w:lang w:bidi="en-US"/>
        </w:rPr>
      </w:pPr>
      <w:r w:rsidRPr="004A541C">
        <w:rPr>
          <w:lang w:bidi="en-US"/>
        </w:rPr>
        <w:t>Understand the consequences of hazardous exposure.</w:t>
      </w:r>
    </w:p>
    <w:p w14:paraId="19575B99" w14:textId="77777777" w:rsidR="00B10E5A" w:rsidRPr="004A541C" w:rsidRDefault="00B10E5A" w:rsidP="00B64E9D">
      <w:pPr>
        <w:numPr>
          <w:ilvl w:val="0"/>
          <w:numId w:val="29"/>
        </w:numPr>
        <w:rPr>
          <w:lang w:bidi="en-US"/>
        </w:rPr>
      </w:pPr>
      <w:r w:rsidRPr="004A541C">
        <w:rPr>
          <w:lang w:bidi="en-US"/>
        </w:rPr>
        <w:t>Use equipment properly.</w:t>
      </w:r>
    </w:p>
    <w:p w14:paraId="4761CF14" w14:textId="77777777" w:rsidR="00B10E5A" w:rsidRPr="004A541C" w:rsidRDefault="00B10E5A" w:rsidP="00B64E9D">
      <w:pPr>
        <w:numPr>
          <w:ilvl w:val="0"/>
          <w:numId w:val="29"/>
        </w:numPr>
        <w:rPr>
          <w:lang w:bidi="en-US"/>
        </w:rPr>
      </w:pPr>
      <w:r w:rsidRPr="004A541C">
        <w:rPr>
          <w:lang w:bidi="en-US"/>
        </w:rPr>
        <w:t>Communicate with the attendant.</w:t>
      </w:r>
    </w:p>
    <w:p w14:paraId="0E520B95" w14:textId="77777777" w:rsidR="00B10E5A" w:rsidRPr="004A541C" w:rsidRDefault="00B10E5A" w:rsidP="00B64E9D">
      <w:pPr>
        <w:numPr>
          <w:ilvl w:val="0"/>
          <w:numId w:val="29"/>
        </w:numPr>
        <w:rPr>
          <w:lang w:bidi="en-US"/>
        </w:rPr>
      </w:pPr>
      <w:r w:rsidRPr="004A541C">
        <w:rPr>
          <w:lang w:bidi="en-US"/>
        </w:rPr>
        <w:t>Alert the attendant of hazards.</w:t>
      </w:r>
    </w:p>
    <w:p w14:paraId="7C931A62" w14:textId="77777777" w:rsidR="00B10E5A" w:rsidRPr="004A541C" w:rsidRDefault="00B10E5A" w:rsidP="00B64E9D">
      <w:pPr>
        <w:numPr>
          <w:ilvl w:val="0"/>
          <w:numId w:val="29"/>
        </w:numPr>
        <w:rPr>
          <w:lang w:bidi="en-US"/>
        </w:rPr>
      </w:pPr>
      <w:r w:rsidRPr="004A541C">
        <w:rPr>
          <w:lang w:bidi="en-US"/>
        </w:rPr>
        <w:t>Exit the permit space quickly when required.</w:t>
      </w:r>
    </w:p>
    <w:p w14:paraId="326817D7" w14:textId="77777777" w:rsidR="00B10E5A" w:rsidRPr="00B10E5A" w:rsidRDefault="00B10E5A" w:rsidP="00B10E5A">
      <w:pPr>
        <w:rPr>
          <w:rFonts w:ascii="Arial" w:hAnsi="Arial"/>
          <w:lang w:bidi="en-US"/>
        </w:rPr>
      </w:pPr>
    </w:p>
    <w:p w14:paraId="5E675EDB" w14:textId="77777777" w:rsidR="00B10E5A" w:rsidRPr="00572393" w:rsidRDefault="00E15B19" w:rsidP="00572393">
      <w:pPr>
        <w:spacing w:after="120"/>
        <w:rPr>
          <w:rFonts w:ascii="Arial" w:hAnsi="Arial"/>
          <w:b/>
          <w:bCs/>
          <w:lang w:bidi="en-US"/>
        </w:rPr>
      </w:pPr>
      <w:r w:rsidRPr="00B10E5A">
        <w:rPr>
          <w:rFonts w:ascii="Arial" w:hAnsi="Arial"/>
          <w:b/>
          <w:bCs/>
          <w:lang w:bidi="en-US"/>
        </w:rPr>
        <w:t xml:space="preserve">Duties of </w:t>
      </w:r>
      <w:r>
        <w:rPr>
          <w:rFonts w:ascii="Arial" w:hAnsi="Arial"/>
          <w:b/>
          <w:bCs/>
          <w:lang w:bidi="en-US"/>
        </w:rPr>
        <w:t>t</w:t>
      </w:r>
      <w:r w:rsidRPr="00B10E5A">
        <w:rPr>
          <w:rFonts w:ascii="Arial" w:hAnsi="Arial"/>
          <w:b/>
          <w:bCs/>
          <w:lang w:bidi="en-US"/>
        </w:rPr>
        <w:t>he Attendant:</w:t>
      </w:r>
    </w:p>
    <w:p w14:paraId="3EAEE9E6" w14:textId="77777777" w:rsidR="00B10E5A" w:rsidRPr="004A541C" w:rsidRDefault="00B10E5A" w:rsidP="00B64E9D">
      <w:pPr>
        <w:numPr>
          <w:ilvl w:val="0"/>
          <w:numId w:val="30"/>
        </w:numPr>
        <w:rPr>
          <w:lang w:bidi="en-US"/>
        </w:rPr>
      </w:pPr>
      <w:r w:rsidRPr="004A541C">
        <w:rPr>
          <w:lang w:bidi="en-US"/>
        </w:rPr>
        <w:t>Know entry hazards.</w:t>
      </w:r>
    </w:p>
    <w:p w14:paraId="574FFD70" w14:textId="77777777" w:rsidR="00B10E5A" w:rsidRPr="004A541C" w:rsidRDefault="00B10E5A" w:rsidP="00B64E9D">
      <w:pPr>
        <w:numPr>
          <w:ilvl w:val="0"/>
          <w:numId w:val="30"/>
        </w:numPr>
        <w:rPr>
          <w:lang w:bidi="en-US"/>
        </w:rPr>
      </w:pPr>
      <w:r w:rsidRPr="004A541C">
        <w:rPr>
          <w:lang w:bidi="en-US"/>
        </w:rPr>
        <w:t>Know behavioral effects of exposure.</w:t>
      </w:r>
    </w:p>
    <w:p w14:paraId="32BA8635" w14:textId="77777777" w:rsidR="00B10E5A" w:rsidRPr="004A541C" w:rsidRDefault="00B10E5A" w:rsidP="00B64E9D">
      <w:pPr>
        <w:numPr>
          <w:ilvl w:val="0"/>
          <w:numId w:val="30"/>
        </w:numPr>
        <w:rPr>
          <w:lang w:bidi="en-US"/>
        </w:rPr>
      </w:pPr>
      <w:r w:rsidRPr="004A541C">
        <w:rPr>
          <w:lang w:bidi="en-US"/>
        </w:rPr>
        <w:t>Maintain accurate entrant identification.</w:t>
      </w:r>
    </w:p>
    <w:p w14:paraId="38BB74E6" w14:textId="77777777" w:rsidR="00B10E5A" w:rsidRPr="004A541C" w:rsidRDefault="00B10E5A" w:rsidP="00B64E9D">
      <w:pPr>
        <w:numPr>
          <w:ilvl w:val="0"/>
          <w:numId w:val="30"/>
        </w:numPr>
        <w:rPr>
          <w:lang w:bidi="en-US"/>
        </w:rPr>
      </w:pPr>
      <w:r w:rsidRPr="004A541C">
        <w:rPr>
          <w:lang w:bidi="en-US"/>
        </w:rPr>
        <w:t>Remain outside the permit space.</w:t>
      </w:r>
    </w:p>
    <w:p w14:paraId="0A8066A3" w14:textId="77777777" w:rsidR="00B10E5A" w:rsidRPr="004A541C" w:rsidRDefault="00B10E5A" w:rsidP="00B64E9D">
      <w:pPr>
        <w:numPr>
          <w:ilvl w:val="0"/>
          <w:numId w:val="30"/>
        </w:numPr>
        <w:rPr>
          <w:lang w:bidi="en-US"/>
        </w:rPr>
      </w:pPr>
      <w:r w:rsidRPr="004A541C">
        <w:rPr>
          <w:lang w:bidi="en-US"/>
        </w:rPr>
        <w:t>Communicate with entrants.</w:t>
      </w:r>
    </w:p>
    <w:p w14:paraId="7AEE2ED6" w14:textId="77777777" w:rsidR="00B10E5A" w:rsidRPr="004A541C" w:rsidRDefault="00B10E5A" w:rsidP="00B64E9D">
      <w:pPr>
        <w:numPr>
          <w:ilvl w:val="0"/>
          <w:numId w:val="30"/>
        </w:numPr>
        <w:rPr>
          <w:lang w:bidi="en-US"/>
        </w:rPr>
      </w:pPr>
      <w:r w:rsidRPr="004A541C">
        <w:rPr>
          <w:lang w:bidi="en-US"/>
        </w:rPr>
        <w:t>Monitor entry activities.</w:t>
      </w:r>
    </w:p>
    <w:p w14:paraId="1E87CDB7" w14:textId="77777777" w:rsidR="00B10E5A" w:rsidRPr="004A541C" w:rsidRDefault="00B10E5A" w:rsidP="00B64E9D">
      <w:pPr>
        <w:numPr>
          <w:ilvl w:val="0"/>
          <w:numId w:val="30"/>
        </w:numPr>
        <w:rPr>
          <w:lang w:bidi="en-US"/>
        </w:rPr>
      </w:pPr>
      <w:r w:rsidRPr="004A541C">
        <w:rPr>
          <w:lang w:bidi="en-US"/>
        </w:rPr>
        <w:t>Summon rescue and emergency services.</w:t>
      </w:r>
    </w:p>
    <w:p w14:paraId="5AEBB6A0" w14:textId="77777777" w:rsidR="00B10E5A" w:rsidRPr="004A541C" w:rsidRDefault="00B10E5A" w:rsidP="00B64E9D">
      <w:pPr>
        <w:numPr>
          <w:ilvl w:val="0"/>
          <w:numId w:val="30"/>
        </w:numPr>
        <w:rPr>
          <w:lang w:bidi="en-US"/>
        </w:rPr>
      </w:pPr>
      <w:r w:rsidRPr="004A541C">
        <w:rPr>
          <w:lang w:bidi="en-US"/>
        </w:rPr>
        <w:t>Prevent unauthorized entry.</w:t>
      </w:r>
    </w:p>
    <w:p w14:paraId="1FCA0D77" w14:textId="77777777" w:rsidR="00B10E5A" w:rsidRPr="004A541C" w:rsidRDefault="00B10E5A" w:rsidP="00B64E9D">
      <w:pPr>
        <w:numPr>
          <w:ilvl w:val="0"/>
          <w:numId w:val="30"/>
        </w:numPr>
        <w:rPr>
          <w:lang w:bidi="en-US"/>
        </w:rPr>
      </w:pPr>
      <w:r w:rsidRPr="004A541C">
        <w:rPr>
          <w:lang w:bidi="en-US"/>
        </w:rPr>
        <w:t>Perform non-entry rescue.</w:t>
      </w:r>
    </w:p>
    <w:p w14:paraId="257352F1" w14:textId="77777777" w:rsidR="00B10E5A" w:rsidRPr="004A541C" w:rsidRDefault="00B10E5A" w:rsidP="00B64E9D">
      <w:pPr>
        <w:numPr>
          <w:ilvl w:val="0"/>
          <w:numId w:val="30"/>
        </w:numPr>
        <w:rPr>
          <w:lang w:bidi="en-US"/>
        </w:rPr>
      </w:pPr>
      <w:r w:rsidRPr="004A541C">
        <w:rPr>
          <w:lang w:bidi="en-US"/>
        </w:rPr>
        <w:t>Perform no conflicting duties.</w:t>
      </w:r>
    </w:p>
    <w:p w14:paraId="5441B0AE" w14:textId="77777777" w:rsidR="00B10E5A" w:rsidRPr="00B10E5A" w:rsidRDefault="00B10E5A" w:rsidP="0089232D">
      <w:pPr>
        <w:rPr>
          <w:rFonts w:ascii="Arial" w:hAnsi="Arial"/>
          <w:lang w:bidi="en-US"/>
        </w:rPr>
      </w:pPr>
    </w:p>
    <w:p w14:paraId="7723E7D6" w14:textId="77777777" w:rsidR="00B10E5A" w:rsidRPr="00572393" w:rsidRDefault="00E15B19" w:rsidP="00572393">
      <w:pPr>
        <w:spacing w:after="120"/>
        <w:rPr>
          <w:rFonts w:ascii="Arial" w:hAnsi="Arial"/>
          <w:b/>
          <w:bCs/>
          <w:lang w:bidi="en-US"/>
        </w:rPr>
      </w:pPr>
      <w:r w:rsidRPr="00B10E5A">
        <w:rPr>
          <w:rFonts w:ascii="Arial" w:hAnsi="Arial"/>
          <w:b/>
          <w:bCs/>
          <w:lang w:bidi="en-US"/>
        </w:rPr>
        <w:t>Duties of the Lead Worker (Entry Supervisor):</w:t>
      </w:r>
    </w:p>
    <w:p w14:paraId="3781FAC6" w14:textId="77777777" w:rsidR="00B10E5A" w:rsidRPr="004A541C" w:rsidRDefault="00B10E5A" w:rsidP="00B64E9D">
      <w:pPr>
        <w:numPr>
          <w:ilvl w:val="0"/>
          <w:numId w:val="31"/>
        </w:numPr>
        <w:jc w:val="both"/>
        <w:rPr>
          <w:lang w:bidi="en-US"/>
        </w:rPr>
      </w:pPr>
      <w:r w:rsidRPr="004A541C">
        <w:rPr>
          <w:lang w:bidi="en-US"/>
        </w:rPr>
        <w:t>Know the potential hazards during entry and work.</w:t>
      </w:r>
    </w:p>
    <w:p w14:paraId="107E457D" w14:textId="77777777" w:rsidR="00B10E5A" w:rsidRPr="004A541C" w:rsidRDefault="00B10E5A" w:rsidP="00B64E9D">
      <w:pPr>
        <w:numPr>
          <w:ilvl w:val="0"/>
          <w:numId w:val="31"/>
        </w:numPr>
        <w:jc w:val="both"/>
        <w:rPr>
          <w:lang w:bidi="en-US"/>
        </w:rPr>
      </w:pPr>
      <w:r w:rsidRPr="004A541C">
        <w:rPr>
          <w:lang w:bidi="en-US"/>
        </w:rPr>
        <w:t>Determine if acceptable entry conditions are present at a permit space where entry is planned.</w:t>
      </w:r>
    </w:p>
    <w:p w14:paraId="573C91CB" w14:textId="77777777" w:rsidR="00B10E5A" w:rsidRPr="004A541C" w:rsidRDefault="00B10E5A" w:rsidP="00B64E9D">
      <w:pPr>
        <w:numPr>
          <w:ilvl w:val="0"/>
          <w:numId w:val="31"/>
        </w:numPr>
        <w:jc w:val="both"/>
        <w:rPr>
          <w:lang w:bidi="en-US"/>
        </w:rPr>
      </w:pPr>
      <w:r w:rsidRPr="004A541C">
        <w:rPr>
          <w:lang w:bidi="en-US"/>
        </w:rPr>
        <w:t>Terminate entry as required by the standard.</w:t>
      </w:r>
    </w:p>
    <w:p w14:paraId="49B1FA3A" w14:textId="77777777" w:rsidR="00B10E5A" w:rsidRPr="004A541C" w:rsidRDefault="00B10E5A" w:rsidP="00B64E9D">
      <w:pPr>
        <w:numPr>
          <w:ilvl w:val="0"/>
          <w:numId w:val="31"/>
        </w:numPr>
        <w:jc w:val="both"/>
        <w:rPr>
          <w:lang w:bidi="en-US"/>
        </w:rPr>
      </w:pPr>
      <w:r w:rsidRPr="004A541C">
        <w:rPr>
          <w:lang w:bidi="en-US"/>
        </w:rPr>
        <w:t>Verify that rescue services are readily available and the means for summoning them are operable.</w:t>
      </w:r>
    </w:p>
    <w:p w14:paraId="4BD968F9" w14:textId="77777777" w:rsidR="00B10E5A" w:rsidRPr="004A541C" w:rsidRDefault="00B10E5A" w:rsidP="00B64E9D">
      <w:pPr>
        <w:numPr>
          <w:ilvl w:val="0"/>
          <w:numId w:val="31"/>
        </w:numPr>
        <w:jc w:val="both"/>
        <w:rPr>
          <w:lang w:bidi="en-US"/>
        </w:rPr>
      </w:pPr>
      <w:r w:rsidRPr="004A541C">
        <w:rPr>
          <w:lang w:bidi="en-US"/>
        </w:rPr>
        <w:t>Remove unauthorized individuals who enter or try to enter the permit space during entry and work.</w:t>
      </w:r>
    </w:p>
    <w:p w14:paraId="6E9CF37E" w14:textId="77777777" w:rsidR="00B10E5A" w:rsidRPr="004A541C" w:rsidRDefault="00B10E5A" w:rsidP="00B64E9D">
      <w:pPr>
        <w:numPr>
          <w:ilvl w:val="0"/>
          <w:numId w:val="31"/>
        </w:numPr>
        <w:jc w:val="both"/>
        <w:rPr>
          <w:lang w:bidi="en-US"/>
        </w:rPr>
      </w:pPr>
      <w:r w:rsidRPr="004A541C">
        <w:rPr>
          <w:lang w:bidi="en-US"/>
        </w:rPr>
        <w:t>Determine that entry and work operations remain consistent with entry permit terms and that acceptable entry conditions are maintained.</w:t>
      </w:r>
    </w:p>
    <w:p w14:paraId="16361D37" w14:textId="77777777" w:rsidR="00B10E5A" w:rsidRPr="00B10E5A" w:rsidRDefault="00AA22CC" w:rsidP="00B10E5A">
      <w:pPr>
        <w:rPr>
          <w:rFonts w:ascii="Arial" w:hAnsi="Arial"/>
          <w:lang w:bidi="en-US"/>
        </w:rPr>
        <w:sectPr w:rsidR="00B10E5A" w:rsidRPr="00B10E5A" w:rsidSect="00FC63AC">
          <w:pgSz w:w="12240" w:h="15840"/>
          <w:pgMar w:top="1354" w:right="1282" w:bottom="878" w:left="1282" w:header="0" w:footer="691" w:gutter="0"/>
          <w:cols w:space="720"/>
        </w:sectPr>
      </w:pPr>
      <w:r>
        <w:rPr>
          <w:rFonts w:ascii="Arial" w:hAnsi="Arial"/>
          <w:lang w:bidi="en-US"/>
        </w:rPr>
        <w:pict w14:anchorId="7B659BF3">
          <v:shapetype id="_x0000_t202" coordsize="21600,21600" o:spt="202" path="m0,0l0,21600,21600,21600,21600,0xe">
            <v:stroke joinstyle="miter"/>
            <v:path gradientshapeok="t" o:connecttype="rect"/>
          </v:shapetype>
          <v:shape id="_x0000_s1030" type="#_x0000_t202" style="position:absolute;margin-left:94.5pt;margin-top:12.8pt;width:6in;height:29.25pt;z-index:2;mso-wrap-distance-left:0;mso-wrap-distance-right:0;mso-position-horizontal-relative:page" filled="f" strokeweight=".72pt">
            <v:textbox style="mso-next-textbox:#_x0000_s1030" inset="0,0,0,0">
              <w:txbxContent>
                <w:p w14:paraId="605979B9" w14:textId="77777777" w:rsidR="00AA22CC" w:rsidRPr="00B10E5A" w:rsidRDefault="00AA22CC" w:rsidP="00B10E5A">
                  <w:pPr>
                    <w:pStyle w:val="BodyText"/>
                    <w:spacing w:before="15"/>
                    <w:ind w:left="48"/>
                  </w:pPr>
                  <w:r w:rsidRPr="00B10E5A">
                    <w:t>Note: The person authorizing the entry may also serve as the entrant or attendant for the entry</w:t>
                  </w:r>
                </w:p>
              </w:txbxContent>
            </v:textbox>
            <w10:wrap type="topAndBottom" anchorx="page"/>
          </v:shape>
        </w:pict>
      </w:r>
    </w:p>
    <w:p w14:paraId="350B84F2" w14:textId="77777777" w:rsidR="004A541C" w:rsidRDefault="00B10E5A" w:rsidP="004A541C">
      <w:pPr>
        <w:rPr>
          <w:rFonts w:ascii="Arial" w:hAnsi="Arial"/>
          <w:b/>
          <w:bCs/>
          <w:sz w:val="28"/>
          <w:szCs w:val="28"/>
          <w:lang w:bidi="en-US"/>
        </w:rPr>
      </w:pPr>
      <w:r w:rsidRPr="00B10E5A">
        <w:rPr>
          <w:rFonts w:ascii="Arial" w:hAnsi="Arial"/>
          <w:b/>
          <w:bCs/>
          <w:sz w:val="28"/>
          <w:szCs w:val="28"/>
          <w:lang w:bidi="en-US"/>
        </w:rPr>
        <w:lastRenderedPageBreak/>
        <w:t>Appendix F</w:t>
      </w:r>
      <w:r w:rsidR="0089232D">
        <w:rPr>
          <w:rFonts w:ascii="Arial" w:hAnsi="Arial"/>
          <w:b/>
          <w:bCs/>
          <w:sz w:val="28"/>
          <w:szCs w:val="28"/>
          <w:lang w:bidi="en-US"/>
        </w:rPr>
        <w:t xml:space="preserve">: </w:t>
      </w:r>
      <w:r w:rsidRPr="00B10E5A">
        <w:rPr>
          <w:rFonts w:ascii="Arial" w:hAnsi="Arial"/>
          <w:b/>
          <w:bCs/>
          <w:sz w:val="28"/>
          <w:szCs w:val="28"/>
          <w:lang w:bidi="en-US"/>
        </w:rPr>
        <w:t>Confined Space Entry Procedure</w:t>
      </w:r>
    </w:p>
    <w:p w14:paraId="15F81A13" w14:textId="77777777" w:rsidR="00EC2370" w:rsidRDefault="00EC2370" w:rsidP="00EC2370">
      <w:pPr>
        <w:rPr>
          <w:rFonts w:ascii="Arial" w:hAnsi="Arial"/>
          <w:b/>
          <w:bCs/>
          <w:sz w:val="28"/>
          <w:szCs w:val="28"/>
          <w:lang w:bidi="en-US"/>
        </w:rPr>
      </w:pPr>
      <w:bookmarkStart w:id="0" w:name="_Hlk7610738"/>
    </w:p>
    <w:p w14:paraId="6A0CFC6D" w14:textId="77777777" w:rsidR="00EC2370" w:rsidRDefault="00EC2370" w:rsidP="00B64E9D">
      <w:pPr>
        <w:numPr>
          <w:ilvl w:val="0"/>
          <w:numId w:val="32"/>
        </w:numPr>
        <w:spacing w:after="120"/>
        <w:jc w:val="both"/>
        <w:rPr>
          <w:lang w:bidi="en-US"/>
        </w:rPr>
      </w:pPr>
      <w:r>
        <w:rPr>
          <w:lang w:bidi="en-US"/>
        </w:rPr>
        <w:t xml:space="preserve">Determine if entry into confined space is necessary to perform work. </w:t>
      </w:r>
    </w:p>
    <w:p w14:paraId="0F3CE447" w14:textId="77777777" w:rsidR="00B10E5A" w:rsidRPr="004A541C" w:rsidRDefault="00B10E5A" w:rsidP="00B64E9D">
      <w:pPr>
        <w:numPr>
          <w:ilvl w:val="0"/>
          <w:numId w:val="32"/>
        </w:numPr>
        <w:jc w:val="both"/>
        <w:rPr>
          <w:lang w:bidi="en-US"/>
        </w:rPr>
      </w:pPr>
      <w:r w:rsidRPr="004A541C">
        <w:rPr>
          <w:lang w:bidi="en-US"/>
        </w:rPr>
        <w:t>The following minimum</w:t>
      </w:r>
      <w:r w:rsidR="00B02CC1">
        <w:rPr>
          <w:lang w:bidi="en-US"/>
        </w:rPr>
        <w:t>-</w:t>
      </w:r>
      <w:r w:rsidRPr="004A541C">
        <w:rPr>
          <w:lang w:bidi="en-US"/>
        </w:rPr>
        <w:t>required equipment should be on hand:</w:t>
      </w:r>
    </w:p>
    <w:p w14:paraId="2E0E22E1" w14:textId="77777777" w:rsidR="00B10E5A" w:rsidRPr="004A541C" w:rsidRDefault="00B10E5A" w:rsidP="00B64E9D">
      <w:pPr>
        <w:numPr>
          <w:ilvl w:val="0"/>
          <w:numId w:val="33"/>
        </w:numPr>
        <w:jc w:val="both"/>
        <w:rPr>
          <w:lang w:bidi="en-US"/>
        </w:rPr>
      </w:pPr>
      <w:r w:rsidRPr="004A541C">
        <w:rPr>
          <w:lang w:bidi="en-US"/>
        </w:rPr>
        <w:t>Ventilation,</w:t>
      </w:r>
    </w:p>
    <w:p w14:paraId="6F5CD638" w14:textId="77777777" w:rsidR="00B10E5A" w:rsidRPr="004A541C" w:rsidRDefault="00B10E5A" w:rsidP="00B64E9D">
      <w:pPr>
        <w:numPr>
          <w:ilvl w:val="0"/>
          <w:numId w:val="33"/>
        </w:numPr>
        <w:jc w:val="both"/>
        <w:rPr>
          <w:lang w:bidi="en-US"/>
        </w:rPr>
      </w:pPr>
      <w:r w:rsidRPr="004A541C">
        <w:rPr>
          <w:lang w:bidi="en-US"/>
        </w:rPr>
        <w:t>Barrier and warning signs,</w:t>
      </w:r>
    </w:p>
    <w:p w14:paraId="5793234B" w14:textId="77777777" w:rsidR="00B10E5A" w:rsidRPr="004A541C" w:rsidRDefault="00B10E5A" w:rsidP="00B64E9D">
      <w:pPr>
        <w:numPr>
          <w:ilvl w:val="0"/>
          <w:numId w:val="33"/>
        </w:numPr>
        <w:spacing w:after="120"/>
        <w:jc w:val="both"/>
        <w:rPr>
          <w:lang w:bidi="en-US"/>
        </w:rPr>
      </w:pPr>
      <w:r w:rsidRPr="004A541C">
        <w:rPr>
          <w:lang w:bidi="en-US"/>
        </w:rPr>
        <w:t>Gas monitor capable of measuring concentrations of oxygen, flammable gases, hydrogen sulfide and carbon monoxide.</w:t>
      </w:r>
    </w:p>
    <w:p w14:paraId="42BDE550" w14:textId="77777777" w:rsidR="00B10E5A" w:rsidRPr="004A541C" w:rsidRDefault="00B10E5A" w:rsidP="00B64E9D">
      <w:pPr>
        <w:numPr>
          <w:ilvl w:val="0"/>
          <w:numId w:val="32"/>
        </w:numPr>
        <w:spacing w:after="120"/>
        <w:jc w:val="both"/>
        <w:rPr>
          <w:lang w:bidi="en-US"/>
        </w:rPr>
      </w:pPr>
      <w:r w:rsidRPr="004A541C">
        <w:rPr>
          <w:lang w:bidi="en-US"/>
        </w:rPr>
        <w:t>Eliminate any unsafe conditions before the access door or cover is opened.</w:t>
      </w:r>
    </w:p>
    <w:p w14:paraId="0A130B94" w14:textId="77777777" w:rsidR="00B10E5A" w:rsidRPr="004A541C" w:rsidRDefault="00B10E5A" w:rsidP="00B64E9D">
      <w:pPr>
        <w:numPr>
          <w:ilvl w:val="0"/>
          <w:numId w:val="32"/>
        </w:numPr>
        <w:spacing w:after="120"/>
        <w:jc w:val="both"/>
        <w:rPr>
          <w:lang w:bidi="en-US"/>
        </w:rPr>
      </w:pPr>
      <w:r w:rsidRPr="004A541C">
        <w:rPr>
          <w:lang w:bidi="en-US"/>
        </w:rPr>
        <w:t>Immediately guard the entry by some barrier and signs to prevent people or objects from accidentally entering the confined space.</w:t>
      </w:r>
    </w:p>
    <w:p w14:paraId="17AFD441" w14:textId="77777777" w:rsidR="00B10E5A" w:rsidRPr="004A541C" w:rsidRDefault="00B10E5A" w:rsidP="00B64E9D">
      <w:pPr>
        <w:numPr>
          <w:ilvl w:val="0"/>
          <w:numId w:val="32"/>
        </w:numPr>
        <w:jc w:val="both"/>
        <w:rPr>
          <w:lang w:bidi="en-US"/>
        </w:rPr>
      </w:pPr>
      <w:r w:rsidRPr="004A541C">
        <w:rPr>
          <w:lang w:bidi="en-US"/>
        </w:rPr>
        <w:t>Conduct hazard assessment</w:t>
      </w:r>
      <w:r w:rsidR="00EC2370">
        <w:rPr>
          <w:lang w:bidi="en-US"/>
        </w:rPr>
        <w:t>:</w:t>
      </w:r>
    </w:p>
    <w:p w14:paraId="4F6E90E3" w14:textId="77777777" w:rsidR="00B10E5A" w:rsidRPr="00EC2370" w:rsidRDefault="00B10E5A" w:rsidP="00B64E9D">
      <w:pPr>
        <w:numPr>
          <w:ilvl w:val="0"/>
          <w:numId w:val="34"/>
        </w:numPr>
        <w:jc w:val="both"/>
        <w:rPr>
          <w:lang w:bidi="en-US"/>
        </w:rPr>
      </w:pPr>
      <w:r w:rsidRPr="00EC2370">
        <w:rPr>
          <w:lang w:bidi="en-US"/>
        </w:rPr>
        <w:t>Test the real or potential atmospheric hazards</w:t>
      </w:r>
    </w:p>
    <w:p w14:paraId="5FB9350C" w14:textId="77777777" w:rsidR="00B10E5A" w:rsidRPr="004A541C" w:rsidRDefault="00B10E5A" w:rsidP="00B64E9D">
      <w:pPr>
        <w:numPr>
          <w:ilvl w:val="1"/>
          <w:numId w:val="34"/>
        </w:numPr>
        <w:ind w:left="1080"/>
        <w:jc w:val="both"/>
        <w:rPr>
          <w:lang w:bidi="en-US"/>
        </w:rPr>
      </w:pPr>
      <w:r w:rsidRPr="004A541C">
        <w:rPr>
          <w:lang w:bidi="en-US"/>
        </w:rPr>
        <w:t>Oxygen content less than 19.5% or greater than 23.5%</w:t>
      </w:r>
    </w:p>
    <w:p w14:paraId="5F34EC5E" w14:textId="77777777" w:rsidR="00B10E5A" w:rsidRPr="004A541C" w:rsidRDefault="00B10E5A" w:rsidP="00B64E9D">
      <w:pPr>
        <w:numPr>
          <w:ilvl w:val="1"/>
          <w:numId w:val="34"/>
        </w:numPr>
        <w:ind w:left="1080"/>
        <w:jc w:val="both"/>
        <w:rPr>
          <w:lang w:bidi="en-US"/>
        </w:rPr>
      </w:pPr>
      <w:r w:rsidRPr="004A541C">
        <w:rPr>
          <w:lang w:bidi="en-US"/>
        </w:rPr>
        <w:t>Flammable gases and vapors greater than 10% of the LEL (Lower Explosive Limit)</w:t>
      </w:r>
    </w:p>
    <w:p w14:paraId="0C5CB847" w14:textId="77777777" w:rsidR="00B10E5A" w:rsidRPr="004A541C" w:rsidRDefault="00B10E5A" w:rsidP="00B64E9D">
      <w:pPr>
        <w:numPr>
          <w:ilvl w:val="1"/>
          <w:numId w:val="34"/>
        </w:numPr>
        <w:ind w:left="1080"/>
        <w:jc w:val="both"/>
        <w:rPr>
          <w:lang w:bidi="en-US"/>
        </w:rPr>
      </w:pPr>
      <w:r w:rsidRPr="004A541C">
        <w:rPr>
          <w:lang w:bidi="en-US"/>
        </w:rPr>
        <w:t xml:space="preserve">Hydrogen </w:t>
      </w:r>
      <w:r w:rsidR="00B02CC1">
        <w:rPr>
          <w:lang w:bidi="en-US"/>
        </w:rPr>
        <w:t>s</w:t>
      </w:r>
      <w:r w:rsidRPr="004A541C">
        <w:rPr>
          <w:lang w:bidi="en-US"/>
        </w:rPr>
        <w:t>ulfide concentrations greater than 10 ppm (</w:t>
      </w:r>
      <w:r w:rsidR="00B02CC1">
        <w:rPr>
          <w:lang w:bidi="en-US"/>
        </w:rPr>
        <w:t>p</w:t>
      </w:r>
      <w:r w:rsidRPr="004A541C">
        <w:rPr>
          <w:lang w:bidi="en-US"/>
        </w:rPr>
        <w:t>arts per million)</w:t>
      </w:r>
    </w:p>
    <w:p w14:paraId="5C16455F" w14:textId="77777777" w:rsidR="00B10E5A" w:rsidRPr="004A541C" w:rsidRDefault="00B10E5A" w:rsidP="00B64E9D">
      <w:pPr>
        <w:numPr>
          <w:ilvl w:val="1"/>
          <w:numId w:val="34"/>
        </w:numPr>
        <w:ind w:left="1080"/>
        <w:jc w:val="both"/>
        <w:rPr>
          <w:lang w:bidi="en-US"/>
        </w:rPr>
      </w:pPr>
      <w:r w:rsidRPr="004A541C">
        <w:rPr>
          <w:lang w:bidi="en-US"/>
        </w:rPr>
        <w:t xml:space="preserve">Carbon </w:t>
      </w:r>
      <w:r w:rsidR="00B02CC1">
        <w:rPr>
          <w:lang w:bidi="en-US"/>
        </w:rPr>
        <w:t>m</w:t>
      </w:r>
      <w:r w:rsidRPr="004A541C">
        <w:rPr>
          <w:lang w:bidi="en-US"/>
        </w:rPr>
        <w:t>onoxide concentrations greater than 35 ppm</w:t>
      </w:r>
    </w:p>
    <w:p w14:paraId="5D703596" w14:textId="77777777" w:rsidR="00B10E5A" w:rsidRPr="004A541C" w:rsidRDefault="00B10E5A" w:rsidP="00B64E9D">
      <w:pPr>
        <w:numPr>
          <w:ilvl w:val="1"/>
          <w:numId w:val="34"/>
        </w:numPr>
        <w:ind w:left="1080"/>
        <w:jc w:val="both"/>
        <w:rPr>
          <w:lang w:bidi="en-US"/>
        </w:rPr>
      </w:pPr>
      <w:r w:rsidRPr="004A541C">
        <w:rPr>
          <w:lang w:bidi="en-US"/>
        </w:rPr>
        <w:t>Other toxic gases or vapors greater than PEL (Permissible Exposure Limit)</w:t>
      </w:r>
    </w:p>
    <w:bookmarkEnd w:id="0"/>
    <w:p w14:paraId="34C4A0CC" w14:textId="77777777" w:rsidR="00B10E5A" w:rsidRPr="00EC2370" w:rsidRDefault="00AA22CC" w:rsidP="00B02CC1">
      <w:pPr>
        <w:jc w:val="both"/>
        <w:rPr>
          <w:rFonts w:ascii="Arial" w:hAnsi="Arial"/>
          <w:sz w:val="20"/>
          <w:szCs w:val="20"/>
          <w:lang w:bidi="en-US"/>
        </w:rPr>
      </w:pPr>
      <w:r>
        <w:rPr>
          <w:rFonts w:ascii="Arial" w:hAnsi="Arial"/>
          <w:lang w:bidi="en-US"/>
        </w:rPr>
        <w:pict w14:anchorId="041CB3A4">
          <v:shape id="_x0000_s1031" type="#_x0000_t202" style="position:absolute;left:0;text-align:left;margin-left:103pt;margin-top:8.6pt;width:397.85pt;height:14.3pt;z-index:-2;mso-wrap-distance-left:0;mso-wrap-distance-right:0;mso-position-horizontal-relative:page" wrapcoords="-41 -1137 -41 21600 21641 21600 21641 -1137 -41 -1137" filled="f" strokeweight=".72pt">
            <v:textbox style="mso-next-textbox:#_x0000_s1031" inset="0,0,0,0">
              <w:txbxContent>
                <w:p w14:paraId="7CB6F486" w14:textId="77777777" w:rsidR="00AA22CC" w:rsidRPr="00B10E5A" w:rsidRDefault="00AA22CC" w:rsidP="00B10E5A">
                  <w:pPr>
                    <w:pStyle w:val="BodyText"/>
                    <w:spacing w:before="15"/>
                    <w:ind w:left="48"/>
                  </w:pPr>
                  <w:r w:rsidRPr="00B10E5A">
                    <w:t>Note: For more information, see Air Monitoring Guide (Appendix B).</w:t>
                  </w:r>
                </w:p>
              </w:txbxContent>
            </v:textbox>
            <w10:wrap type="tight" anchorx="page"/>
          </v:shape>
        </w:pict>
      </w:r>
    </w:p>
    <w:p w14:paraId="76597BC3" w14:textId="77777777" w:rsidR="00B10E5A" w:rsidRPr="004A541C" w:rsidRDefault="00B10E5A" w:rsidP="00B64E9D">
      <w:pPr>
        <w:numPr>
          <w:ilvl w:val="0"/>
          <w:numId w:val="35"/>
        </w:numPr>
        <w:jc w:val="both"/>
        <w:rPr>
          <w:lang w:bidi="en-US"/>
        </w:rPr>
      </w:pPr>
      <w:r w:rsidRPr="004A541C">
        <w:rPr>
          <w:lang w:bidi="en-US"/>
        </w:rPr>
        <w:t>Review the space for other observable serious safety and health hazards:</w:t>
      </w:r>
    </w:p>
    <w:p w14:paraId="61EDD6E2" w14:textId="77777777" w:rsidR="00B10E5A" w:rsidRPr="004A541C" w:rsidRDefault="00EC2370" w:rsidP="00B64E9D">
      <w:pPr>
        <w:numPr>
          <w:ilvl w:val="1"/>
          <w:numId w:val="35"/>
        </w:numPr>
        <w:ind w:left="1080"/>
        <w:jc w:val="both"/>
        <w:rPr>
          <w:lang w:bidi="en-US"/>
        </w:rPr>
      </w:pPr>
      <w:r w:rsidRPr="004A541C">
        <w:rPr>
          <w:lang w:bidi="en-US"/>
        </w:rPr>
        <w:t>Mechanical,</w:t>
      </w:r>
    </w:p>
    <w:p w14:paraId="7C597D6E" w14:textId="77777777" w:rsidR="00B10E5A" w:rsidRPr="004A541C" w:rsidRDefault="00EC2370" w:rsidP="00B64E9D">
      <w:pPr>
        <w:numPr>
          <w:ilvl w:val="1"/>
          <w:numId w:val="35"/>
        </w:numPr>
        <w:ind w:left="1080"/>
        <w:jc w:val="both"/>
        <w:rPr>
          <w:lang w:bidi="en-US"/>
        </w:rPr>
      </w:pPr>
      <w:r w:rsidRPr="004A541C">
        <w:rPr>
          <w:lang w:bidi="en-US"/>
        </w:rPr>
        <w:t>Electrical,</w:t>
      </w:r>
    </w:p>
    <w:p w14:paraId="102DE34B" w14:textId="77777777" w:rsidR="00B10E5A" w:rsidRPr="004A541C" w:rsidRDefault="00EC2370" w:rsidP="00B64E9D">
      <w:pPr>
        <w:numPr>
          <w:ilvl w:val="1"/>
          <w:numId w:val="35"/>
        </w:numPr>
        <w:ind w:left="1080"/>
        <w:jc w:val="both"/>
        <w:rPr>
          <w:lang w:bidi="en-US"/>
        </w:rPr>
      </w:pPr>
      <w:r w:rsidRPr="004A541C">
        <w:rPr>
          <w:lang w:bidi="en-US"/>
        </w:rPr>
        <w:t>Burn,</w:t>
      </w:r>
    </w:p>
    <w:p w14:paraId="4B757150" w14:textId="77777777" w:rsidR="00B10E5A" w:rsidRPr="004A541C" w:rsidRDefault="00EC2370" w:rsidP="00B64E9D">
      <w:pPr>
        <w:numPr>
          <w:ilvl w:val="1"/>
          <w:numId w:val="35"/>
        </w:numPr>
        <w:ind w:left="1080"/>
        <w:jc w:val="both"/>
        <w:rPr>
          <w:lang w:bidi="en-US"/>
        </w:rPr>
      </w:pPr>
      <w:r w:rsidRPr="004A541C">
        <w:rPr>
          <w:lang w:bidi="en-US"/>
        </w:rPr>
        <w:t>Heat stress,</w:t>
      </w:r>
    </w:p>
    <w:p w14:paraId="7388E553" w14:textId="77777777" w:rsidR="00B10E5A" w:rsidRPr="004A541C" w:rsidRDefault="00EC2370" w:rsidP="00B64E9D">
      <w:pPr>
        <w:numPr>
          <w:ilvl w:val="1"/>
          <w:numId w:val="35"/>
        </w:numPr>
        <w:ind w:left="1080"/>
        <w:jc w:val="both"/>
        <w:rPr>
          <w:lang w:bidi="en-US"/>
        </w:rPr>
      </w:pPr>
      <w:r w:rsidRPr="004A541C">
        <w:rPr>
          <w:lang w:bidi="en-US"/>
        </w:rPr>
        <w:t>Engulfment, or</w:t>
      </w:r>
    </w:p>
    <w:p w14:paraId="65D28421" w14:textId="77777777" w:rsidR="00B10E5A" w:rsidRPr="004A541C" w:rsidRDefault="00EC2370" w:rsidP="00B64E9D">
      <w:pPr>
        <w:numPr>
          <w:ilvl w:val="1"/>
          <w:numId w:val="35"/>
        </w:numPr>
        <w:spacing w:after="120"/>
        <w:ind w:left="1080"/>
        <w:jc w:val="both"/>
        <w:rPr>
          <w:lang w:bidi="en-US"/>
        </w:rPr>
      </w:pPr>
      <w:r w:rsidRPr="004A541C">
        <w:rPr>
          <w:lang w:bidi="en-US"/>
        </w:rPr>
        <w:t>Entrapment hazards, etc.</w:t>
      </w:r>
    </w:p>
    <w:p w14:paraId="5823E43E" w14:textId="77777777" w:rsidR="00B10E5A" w:rsidRPr="004A541C" w:rsidRDefault="00B10E5A" w:rsidP="00B64E9D">
      <w:pPr>
        <w:numPr>
          <w:ilvl w:val="0"/>
          <w:numId w:val="32"/>
        </w:numPr>
        <w:jc w:val="both"/>
        <w:rPr>
          <w:lang w:bidi="en-US"/>
        </w:rPr>
      </w:pPr>
      <w:r w:rsidRPr="004A541C">
        <w:rPr>
          <w:lang w:bidi="en-US"/>
        </w:rPr>
        <w:t>If any hazardous atmosphere exists, do the following:</w:t>
      </w:r>
    </w:p>
    <w:p w14:paraId="73F7FAD5" w14:textId="77777777" w:rsidR="00B10E5A" w:rsidRPr="004A541C" w:rsidRDefault="00B10E5A" w:rsidP="00B64E9D">
      <w:pPr>
        <w:numPr>
          <w:ilvl w:val="0"/>
          <w:numId w:val="35"/>
        </w:numPr>
        <w:jc w:val="both"/>
        <w:rPr>
          <w:lang w:bidi="en-US"/>
        </w:rPr>
      </w:pPr>
      <w:r w:rsidRPr="004A541C">
        <w:rPr>
          <w:lang w:bidi="en-US"/>
        </w:rPr>
        <w:t>If possible, determine and eliminate the source of the atmospheric hazards (for example: carbon monoxide from nearby truck or gas-powered generator).</w:t>
      </w:r>
    </w:p>
    <w:p w14:paraId="0B5EB531" w14:textId="77777777" w:rsidR="00B10E5A" w:rsidRPr="004A541C" w:rsidRDefault="00B10E5A" w:rsidP="00B64E9D">
      <w:pPr>
        <w:numPr>
          <w:ilvl w:val="0"/>
          <w:numId w:val="35"/>
        </w:numPr>
        <w:jc w:val="both"/>
        <w:rPr>
          <w:lang w:bidi="en-US"/>
        </w:rPr>
      </w:pPr>
      <w:r w:rsidRPr="004A541C">
        <w:rPr>
          <w:lang w:bidi="en-US"/>
        </w:rPr>
        <w:t>When the atmosphere contains toxins or flammables, ventilate the space by drawing air out until the air has been changed over several times.</w:t>
      </w:r>
    </w:p>
    <w:p w14:paraId="4B59DD5C" w14:textId="77777777" w:rsidR="00B10E5A" w:rsidRPr="004A541C" w:rsidRDefault="00B10E5A" w:rsidP="00B64E9D">
      <w:pPr>
        <w:numPr>
          <w:ilvl w:val="0"/>
          <w:numId w:val="35"/>
        </w:numPr>
        <w:jc w:val="both"/>
        <w:rPr>
          <w:lang w:bidi="en-US"/>
        </w:rPr>
      </w:pPr>
      <w:r w:rsidRPr="004A541C">
        <w:rPr>
          <w:lang w:bidi="en-US"/>
        </w:rPr>
        <w:t>When oxygen deficient, ventilate by pushing air into the space until the air has been changed over several times.</w:t>
      </w:r>
    </w:p>
    <w:p w14:paraId="518DF3FA" w14:textId="77777777" w:rsidR="00B10E5A" w:rsidRPr="004A541C" w:rsidRDefault="00AA22CC" w:rsidP="00B64E9D">
      <w:pPr>
        <w:numPr>
          <w:ilvl w:val="0"/>
          <w:numId w:val="35"/>
        </w:numPr>
        <w:jc w:val="both"/>
        <w:rPr>
          <w:lang w:bidi="en-US"/>
        </w:rPr>
      </w:pPr>
      <w:r>
        <w:rPr>
          <w:rFonts w:ascii="Arial" w:hAnsi="Arial"/>
          <w:lang w:bidi="en-US"/>
        </w:rPr>
        <w:pict w14:anchorId="5C243F84">
          <v:shape id="_x0000_s1032" type="#_x0000_t202" style="position:absolute;left:0;text-align:left;margin-left:96.25pt;margin-top:27.85pt;width:404.6pt;height:16.5pt;z-index:-1;mso-wrap-distance-left:0;mso-wrap-distance-right:0;mso-position-horizontal-relative:page" wrapcoords="-40 -982 -40 21600 21640 21600 21640 -982 -40 -982" filled="f" strokeweight=".72pt">
            <v:textbox inset="0,0,0,0">
              <w:txbxContent>
                <w:p w14:paraId="6753BAAC" w14:textId="77777777" w:rsidR="00AA22CC" w:rsidRPr="00B10E5A" w:rsidRDefault="00AA22CC" w:rsidP="00B10E5A">
                  <w:pPr>
                    <w:pStyle w:val="BodyText"/>
                    <w:spacing w:before="15"/>
                    <w:ind w:left="48"/>
                  </w:pPr>
                  <w:r w:rsidRPr="00B10E5A">
                    <w:t>Note: For more information, see Ventilation Guide (Appendix C).</w:t>
                  </w:r>
                </w:p>
              </w:txbxContent>
            </v:textbox>
            <w10:wrap type="tight" anchorx="page"/>
          </v:shape>
        </w:pict>
      </w:r>
      <w:r w:rsidR="00B10E5A" w:rsidRPr="004A541C">
        <w:rPr>
          <w:lang w:bidi="en-US"/>
        </w:rPr>
        <w:t>Verify the hazardous atmosphere has been eliminated by testing the air.</w:t>
      </w:r>
    </w:p>
    <w:p w14:paraId="4DD5AAB1" w14:textId="77777777" w:rsidR="00B10E5A" w:rsidRPr="00B10E5A" w:rsidRDefault="00B10E5A" w:rsidP="00B02CC1">
      <w:pPr>
        <w:jc w:val="both"/>
        <w:rPr>
          <w:rFonts w:ascii="Arial" w:hAnsi="Arial"/>
          <w:lang w:bidi="en-US"/>
        </w:rPr>
      </w:pPr>
    </w:p>
    <w:p w14:paraId="19021F38" w14:textId="77777777" w:rsidR="001248C8" w:rsidRPr="004A541C" w:rsidRDefault="00B10E5A" w:rsidP="00B64E9D">
      <w:pPr>
        <w:numPr>
          <w:ilvl w:val="0"/>
          <w:numId w:val="32"/>
        </w:numPr>
        <w:jc w:val="both"/>
        <w:rPr>
          <w:lang w:bidi="en-US"/>
        </w:rPr>
      </w:pPr>
      <w:r w:rsidRPr="004A541C">
        <w:rPr>
          <w:lang w:bidi="en-US"/>
        </w:rPr>
        <w:t>Determine from information gathered above which of the following entry procedures is appropriate:</w:t>
      </w:r>
    </w:p>
    <w:p w14:paraId="017475CC" w14:textId="77777777" w:rsidR="00B10E5A" w:rsidRPr="00793A04" w:rsidRDefault="00B10E5A" w:rsidP="00B64E9D">
      <w:pPr>
        <w:numPr>
          <w:ilvl w:val="0"/>
          <w:numId w:val="36"/>
        </w:numPr>
        <w:jc w:val="both"/>
        <w:rPr>
          <w:b/>
          <w:bCs/>
          <w:lang w:bidi="en-US"/>
        </w:rPr>
      </w:pPr>
      <w:r w:rsidRPr="00793A04">
        <w:rPr>
          <w:b/>
          <w:bCs/>
          <w:lang w:bidi="en-US"/>
        </w:rPr>
        <w:t>Non-Permit Space</w:t>
      </w:r>
      <w:r w:rsidR="00793A04" w:rsidRPr="00793A04">
        <w:rPr>
          <w:b/>
          <w:bCs/>
          <w:lang w:bidi="en-US"/>
        </w:rPr>
        <w:t>:</w:t>
      </w:r>
      <w:r w:rsidR="00793A04">
        <w:rPr>
          <w:b/>
          <w:bCs/>
          <w:lang w:bidi="en-US"/>
        </w:rPr>
        <w:t xml:space="preserve"> </w:t>
      </w:r>
      <w:r w:rsidRPr="004A541C">
        <w:rPr>
          <w:lang w:bidi="en-US"/>
        </w:rPr>
        <w:t>If there are neither real nor potential atmospheric hazards and no observable serious safety and health hazards, this should be certified in writing.</w:t>
      </w:r>
    </w:p>
    <w:p w14:paraId="6BD7CD67" w14:textId="77777777" w:rsidR="00B10E5A" w:rsidRPr="00793A04" w:rsidRDefault="00B10E5A" w:rsidP="00B64E9D">
      <w:pPr>
        <w:numPr>
          <w:ilvl w:val="0"/>
          <w:numId w:val="36"/>
        </w:numPr>
        <w:jc w:val="both"/>
        <w:rPr>
          <w:b/>
          <w:bCs/>
          <w:lang w:bidi="en-US"/>
        </w:rPr>
      </w:pPr>
      <w:r w:rsidRPr="004A541C">
        <w:rPr>
          <w:b/>
          <w:bCs/>
          <w:lang w:bidi="en-US"/>
        </w:rPr>
        <w:t>Alternative Entry Procedures</w:t>
      </w:r>
      <w:r w:rsidR="00793A04">
        <w:rPr>
          <w:b/>
          <w:bCs/>
          <w:lang w:bidi="en-US"/>
        </w:rPr>
        <w:t xml:space="preserve">: </w:t>
      </w:r>
      <w:r w:rsidRPr="004A541C">
        <w:rPr>
          <w:lang w:bidi="en-US"/>
        </w:rPr>
        <w:t>If no observable serious safety and health hazards exist and atmospheric hazards are controlled with continuous ventilation, this should be certified in writing.</w:t>
      </w:r>
    </w:p>
    <w:p w14:paraId="50EFCE65" w14:textId="77777777" w:rsidR="00B10E5A" w:rsidRPr="004A541C" w:rsidRDefault="00B10E5A" w:rsidP="00B02CC1">
      <w:pPr>
        <w:jc w:val="both"/>
        <w:rPr>
          <w:lang w:bidi="en-US"/>
        </w:rPr>
      </w:pPr>
    </w:p>
    <w:p w14:paraId="1ACDE650" w14:textId="77777777" w:rsidR="00B10E5A" w:rsidRPr="006404EC" w:rsidRDefault="00B10E5A" w:rsidP="00B64E9D">
      <w:pPr>
        <w:numPr>
          <w:ilvl w:val="0"/>
          <w:numId w:val="36"/>
        </w:numPr>
        <w:jc w:val="both"/>
        <w:rPr>
          <w:b/>
          <w:bCs/>
          <w:lang w:bidi="en-US"/>
        </w:rPr>
      </w:pPr>
      <w:r w:rsidRPr="004A541C">
        <w:rPr>
          <w:b/>
          <w:bCs/>
          <w:lang w:bidi="en-US"/>
        </w:rPr>
        <w:lastRenderedPageBreak/>
        <w:t>Permit-Required Space</w:t>
      </w:r>
      <w:r w:rsidR="00793A04">
        <w:rPr>
          <w:b/>
          <w:bCs/>
          <w:lang w:bidi="en-US"/>
        </w:rPr>
        <w:t>:</w:t>
      </w:r>
      <w:r w:rsidR="006404EC">
        <w:rPr>
          <w:b/>
          <w:bCs/>
          <w:lang w:bidi="en-US"/>
        </w:rPr>
        <w:t xml:space="preserve"> </w:t>
      </w:r>
      <w:r w:rsidRPr="004A541C">
        <w:rPr>
          <w:lang w:bidi="en-US"/>
        </w:rPr>
        <w:t>If there are any observable serious safety/health hazards in addition to potential or real atmospheric hazards, all procedure</w:t>
      </w:r>
      <w:r w:rsidR="00B02CC1">
        <w:rPr>
          <w:lang w:bidi="en-US"/>
        </w:rPr>
        <w:t>s</w:t>
      </w:r>
      <w:r w:rsidRPr="004A541C">
        <w:rPr>
          <w:lang w:bidi="en-US"/>
        </w:rPr>
        <w:t xml:space="preserve"> here must be followed. Authorize permit with signature.</w:t>
      </w:r>
    </w:p>
    <w:p w14:paraId="68095AEF" w14:textId="77777777" w:rsidR="00B10E5A" w:rsidRPr="004A541C" w:rsidRDefault="00B10E5A" w:rsidP="00B64E9D">
      <w:pPr>
        <w:numPr>
          <w:ilvl w:val="0"/>
          <w:numId w:val="36"/>
        </w:numPr>
        <w:spacing w:after="120"/>
        <w:jc w:val="both"/>
        <w:rPr>
          <w:lang w:bidi="en-US"/>
        </w:rPr>
      </w:pPr>
      <w:r w:rsidRPr="006404EC">
        <w:rPr>
          <w:b/>
          <w:bCs/>
          <w:lang w:bidi="en-US"/>
        </w:rPr>
        <w:t>Non-Respirable Atmospheres</w:t>
      </w:r>
      <w:r w:rsidR="006404EC">
        <w:rPr>
          <w:b/>
          <w:bCs/>
          <w:lang w:bidi="en-US"/>
        </w:rPr>
        <w:t xml:space="preserve">: </w:t>
      </w:r>
      <w:r w:rsidRPr="004A541C">
        <w:rPr>
          <w:lang w:bidi="en-US"/>
        </w:rPr>
        <w:t>If hazardous atmosphere cannot be eliminated by continuous ventilation, contact EHS before continuing.</w:t>
      </w:r>
    </w:p>
    <w:p w14:paraId="49F274CA" w14:textId="77777777" w:rsidR="00B10E5A" w:rsidRPr="004A541C" w:rsidRDefault="00B10E5A" w:rsidP="00B64E9D">
      <w:pPr>
        <w:numPr>
          <w:ilvl w:val="0"/>
          <w:numId w:val="32"/>
        </w:numPr>
        <w:jc w:val="both"/>
        <w:rPr>
          <w:lang w:bidi="en-US"/>
        </w:rPr>
      </w:pPr>
      <w:r w:rsidRPr="004A541C">
        <w:rPr>
          <w:lang w:bidi="en-US"/>
        </w:rPr>
        <w:t>Follow pre-entry precautions:</w:t>
      </w:r>
    </w:p>
    <w:p w14:paraId="75774DC9" w14:textId="77777777" w:rsidR="00B10E5A" w:rsidRPr="004A541C" w:rsidRDefault="00B10E5A" w:rsidP="00B64E9D">
      <w:pPr>
        <w:numPr>
          <w:ilvl w:val="0"/>
          <w:numId w:val="37"/>
        </w:numPr>
        <w:jc w:val="both"/>
        <w:rPr>
          <w:lang w:bidi="en-US"/>
        </w:rPr>
      </w:pPr>
      <w:r w:rsidRPr="004A541C">
        <w:rPr>
          <w:lang w:bidi="en-US"/>
        </w:rPr>
        <w:t>Notify affected departments of service interruption.</w:t>
      </w:r>
    </w:p>
    <w:p w14:paraId="7CF00124" w14:textId="77777777" w:rsidR="00B10E5A" w:rsidRPr="004A541C" w:rsidRDefault="00B10E5A" w:rsidP="00B64E9D">
      <w:pPr>
        <w:numPr>
          <w:ilvl w:val="0"/>
          <w:numId w:val="37"/>
        </w:numPr>
        <w:jc w:val="both"/>
        <w:rPr>
          <w:lang w:bidi="en-US"/>
        </w:rPr>
      </w:pPr>
      <w:r w:rsidRPr="004A541C">
        <w:rPr>
          <w:lang w:bidi="en-US"/>
        </w:rPr>
        <w:t>Lock-out/tag-out all sources of energy (e.g. steam, electric, mechanical) posing a risk to workers.</w:t>
      </w:r>
    </w:p>
    <w:p w14:paraId="1E68BC4A" w14:textId="77777777" w:rsidR="00B10E5A" w:rsidRPr="004A541C" w:rsidRDefault="00B10E5A" w:rsidP="00B64E9D">
      <w:pPr>
        <w:numPr>
          <w:ilvl w:val="0"/>
          <w:numId w:val="37"/>
        </w:numPr>
        <w:jc w:val="both"/>
        <w:rPr>
          <w:lang w:bidi="en-US"/>
        </w:rPr>
      </w:pPr>
      <w:r w:rsidRPr="004A541C">
        <w:rPr>
          <w:lang w:bidi="en-US"/>
        </w:rPr>
        <w:t>Install blank in affected pipes where valves are not secure or seated.</w:t>
      </w:r>
    </w:p>
    <w:p w14:paraId="330C2040" w14:textId="77777777" w:rsidR="00B10E5A" w:rsidRPr="004A541C" w:rsidRDefault="00B10E5A" w:rsidP="00B64E9D">
      <w:pPr>
        <w:numPr>
          <w:ilvl w:val="0"/>
          <w:numId w:val="37"/>
        </w:numPr>
        <w:jc w:val="both"/>
        <w:rPr>
          <w:lang w:bidi="en-US"/>
        </w:rPr>
      </w:pPr>
      <w:r w:rsidRPr="004A541C">
        <w:rPr>
          <w:lang w:bidi="en-US"/>
        </w:rPr>
        <w:t>Clean and/or purge any chemical storage vessel.</w:t>
      </w:r>
    </w:p>
    <w:p w14:paraId="733E0805" w14:textId="77777777" w:rsidR="00B10E5A" w:rsidRPr="004A541C" w:rsidRDefault="00B10E5A" w:rsidP="00B64E9D">
      <w:pPr>
        <w:numPr>
          <w:ilvl w:val="0"/>
          <w:numId w:val="37"/>
        </w:numPr>
        <w:jc w:val="both"/>
        <w:rPr>
          <w:lang w:bidi="en-US"/>
        </w:rPr>
      </w:pPr>
      <w:r w:rsidRPr="004A541C">
        <w:rPr>
          <w:lang w:bidi="en-US"/>
        </w:rPr>
        <w:t>Wear appropriate personal protective and respiratory protection.</w:t>
      </w:r>
    </w:p>
    <w:p w14:paraId="2DC6A0AD" w14:textId="77777777" w:rsidR="00B10E5A" w:rsidRPr="004A541C" w:rsidRDefault="00B10E5A" w:rsidP="00B64E9D">
      <w:pPr>
        <w:numPr>
          <w:ilvl w:val="0"/>
          <w:numId w:val="37"/>
        </w:numPr>
        <w:jc w:val="both"/>
        <w:rPr>
          <w:lang w:bidi="en-US"/>
        </w:rPr>
      </w:pPr>
      <w:r w:rsidRPr="004A541C">
        <w:rPr>
          <w:lang w:bidi="en-US"/>
        </w:rPr>
        <w:t>Have lights and or ladder available.</w:t>
      </w:r>
    </w:p>
    <w:p w14:paraId="380EE63D" w14:textId="77777777" w:rsidR="00B10E5A" w:rsidRPr="004A541C" w:rsidRDefault="00B10E5A" w:rsidP="00B64E9D">
      <w:pPr>
        <w:numPr>
          <w:ilvl w:val="0"/>
          <w:numId w:val="37"/>
        </w:numPr>
        <w:jc w:val="both"/>
        <w:rPr>
          <w:lang w:bidi="en-US"/>
        </w:rPr>
      </w:pPr>
      <w:r w:rsidRPr="004A541C">
        <w:rPr>
          <w:lang w:bidi="en-US"/>
        </w:rPr>
        <w:t xml:space="preserve">If coordination is needed with contractors, see </w:t>
      </w:r>
      <w:r w:rsidR="00572393" w:rsidRPr="004A541C">
        <w:rPr>
          <w:lang w:bidi="en-US"/>
        </w:rPr>
        <w:t>contractor checklist</w:t>
      </w:r>
      <w:r w:rsidRPr="004A541C">
        <w:rPr>
          <w:lang w:bidi="en-US"/>
        </w:rPr>
        <w:t>.</w:t>
      </w:r>
    </w:p>
    <w:p w14:paraId="2EA38063" w14:textId="77777777" w:rsidR="00B10E5A" w:rsidRPr="004A541C" w:rsidRDefault="00B10E5A" w:rsidP="00B64E9D">
      <w:pPr>
        <w:numPr>
          <w:ilvl w:val="0"/>
          <w:numId w:val="37"/>
        </w:numPr>
        <w:jc w:val="both"/>
        <w:rPr>
          <w:lang w:bidi="en-US"/>
        </w:rPr>
      </w:pPr>
      <w:r w:rsidRPr="004A541C">
        <w:rPr>
          <w:lang w:bidi="en-US"/>
        </w:rPr>
        <w:t>Have appropriate MSDS's (</w:t>
      </w:r>
      <w:r w:rsidR="00572393" w:rsidRPr="004A541C">
        <w:rPr>
          <w:lang w:bidi="en-US"/>
        </w:rPr>
        <w:t>material safety data sheet</w:t>
      </w:r>
      <w:r w:rsidRPr="004A541C">
        <w:rPr>
          <w:lang w:bidi="en-US"/>
        </w:rPr>
        <w:t>).</w:t>
      </w:r>
    </w:p>
    <w:p w14:paraId="518121B7" w14:textId="77777777" w:rsidR="00B10E5A" w:rsidRPr="004A541C" w:rsidRDefault="00B10E5A" w:rsidP="00B64E9D">
      <w:pPr>
        <w:numPr>
          <w:ilvl w:val="0"/>
          <w:numId w:val="37"/>
        </w:numPr>
        <w:spacing w:after="120"/>
        <w:jc w:val="both"/>
        <w:rPr>
          <w:lang w:bidi="en-US"/>
        </w:rPr>
      </w:pPr>
      <w:r w:rsidRPr="004A541C">
        <w:rPr>
          <w:lang w:bidi="en-US"/>
        </w:rPr>
        <w:t>Determine how often air monitoring will be conducted.</w:t>
      </w:r>
    </w:p>
    <w:p w14:paraId="61F75BD2" w14:textId="77777777" w:rsidR="00B10E5A" w:rsidRPr="004A541C" w:rsidRDefault="00B10E5A" w:rsidP="00B64E9D">
      <w:pPr>
        <w:numPr>
          <w:ilvl w:val="0"/>
          <w:numId w:val="32"/>
        </w:numPr>
        <w:jc w:val="both"/>
        <w:rPr>
          <w:lang w:bidi="en-US"/>
        </w:rPr>
      </w:pPr>
      <w:r w:rsidRPr="004A541C">
        <w:rPr>
          <w:lang w:bidi="en-US"/>
        </w:rPr>
        <w:t xml:space="preserve">Additional precautions necessary for </w:t>
      </w:r>
      <w:r w:rsidR="00572393" w:rsidRPr="004A541C">
        <w:rPr>
          <w:lang w:bidi="en-US"/>
        </w:rPr>
        <w:t>permit-required spaces</w:t>
      </w:r>
      <w:r w:rsidRPr="004A541C">
        <w:rPr>
          <w:lang w:bidi="en-US"/>
        </w:rPr>
        <w:t>:</w:t>
      </w:r>
    </w:p>
    <w:p w14:paraId="698A682B" w14:textId="77777777" w:rsidR="00B10E5A" w:rsidRPr="004A541C" w:rsidRDefault="00B10E5A" w:rsidP="00B64E9D">
      <w:pPr>
        <w:numPr>
          <w:ilvl w:val="0"/>
          <w:numId w:val="38"/>
        </w:numPr>
        <w:jc w:val="both"/>
        <w:rPr>
          <w:lang w:bidi="en-US"/>
        </w:rPr>
      </w:pPr>
      <w:r w:rsidRPr="004A541C">
        <w:rPr>
          <w:lang w:bidi="en-US"/>
        </w:rPr>
        <w:t>Determine start and end times for authorized entry.</w:t>
      </w:r>
    </w:p>
    <w:p w14:paraId="7DCB3480" w14:textId="77777777" w:rsidR="00B10E5A" w:rsidRPr="004A541C" w:rsidRDefault="00B10E5A" w:rsidP="00B64E9D">
      <w:pPr>
        <w:numPr>
          <w:ilvl w:val="0"/>
          <w:numId w:val="38"/>
        </w:numPr>
        <w:jc w:val="both"/>
        <w:rPr>
          <w:lang w:bidi="en-US"/>
        </w:rPr>
      </w:pPr>
      <w:r w:rsidRPr="004A541C">
        <w:rPr>
          <w:lang w:bidi="en-US"/>
        </w:rPr>
        <w:t>Assign roles and responsibilities as entrant(s), attendant(s), lead</w:t>
      </w:r>
      <w:r w:rsidR="007137AD" w:rsidRPr="004A541C">
        <w:rPr>
          <w:lang w:bidi="en-US"/>
        </w:rPr>
        <w:t xml:space="preserve"> </w:t>
      </w:r>
      <w:r w:rsidRPr="004A541C">
        <w:rPr>
          <w:lang w:bidi="en-US"/>
        </w:rPr>
        <w:t>worker(s).</w:t>
      </w:r>
    </w:p>
    <w:p w14:paraId="77AA0E81" w14:textId="77777777" w:rsidR="00B10E5A" w:rsidRPr="004A541C" w:rsidRDefault="00B10E5A" w:rsidP="00B64E9D">
      <w:pPr>
        <w:numPr>
          <w:ilvl w:val="0"/>
          <w:numId w:val="38"/>
        </w:numPr>
        <w:jc w:val="both"/>
        <w:rPr>
          <w:lang w:bidi="en-US"/>
        </w:rPr>
      </w:pPr>
      <w:r w:rsidRPr="004A541C">
        <w:rPr>
          <w:lang w:bidi="en-US"/>
        </w:rPr>
        <w:t>Set up non-entry rescue equipment (tri-pod, harness).</w:t>
      </w:r>
    </w:p>
    <w:p w14:paraId="51FB5C61" w14:textId="77777777" w:rsidR="00B10E5A" w:rsidRPr="004A541C" w:rsidRDefault="00B10E5A" w:rsidP="00B64E9D">
      <w:pPr>
        <w:numPr>
          <w:ilvl w:val="0"/>
          <w:numId w:val="38"/>
        </w:numPr>
        <w:jc w:val="both"/>
        <w:rPr>
          <w:lang w:bidi="en-US"/>
        </w:rPr>
      </w:pPr>
      <w:r w:rsidRPr="004A541C">
        <w:rPr>
          <w:lang w:bidi="en-US"/>
        </w:rPr>
        <w:t>Identify rescue service.</w:t>
      </w:r>
    </w:p>
    <w:p w14:paraId="3313D646" w14:textId="77777777" w:rsidR="00B10E5A" w:rsidRPr="004A541C" w:rsidRDefault="00B10E5A" w:rsidP="00B64E9D">
      <w:pPr>
        <w:numPr>
          <w:ilvl w:val="0"/>
          <w:numId w:val="38"/>
        </w:numPr>
        <w:jc w:val="both"/>
        <w:rPr>
          <w:lang w:bidi="en-US"/>
        </w:rPr>
      </w:pPr>
      <w:r w:rsidRPr="004A541C">
        <w:rPr>
          <w:lang w:bidi="en-US"/>
        </w:rPr>
        <w:t>Determine communication method between entrant/attendant.</w:t>
      </w:r>
    </w:p>
    <w:p w14:paraId="1B0FF786" w14:textId="77777777" w:rsidR="00B10E5A" w:rsidRPr="004A541C" w:rsidRDefault="00B10E5A" w:rsidP="00B64E9D">
      <w:pPr>
        <w:numPr>
          <w:ilvl w:val="0"/>
          <w:numId w:val="38"/>
        </w:numPr>
        <w:spacing w:after="120"/>
        <w:jc w:val="both"/>
        <w:rPr>
          <w:lang w:bidi="en-US"/>
        </w:rPr>
      </w:pPr>
      <w:r w:rsidRPr="004A541C">
        <w:rPr>
          <w:lang w:bidi="en-US"/>
        </w:rPr>
        <w:t>Conduct pre-entry briefing: review hazards, procedures, and precautions.</w:t>
      </w:r>
    </w:p>
    <w:p w14:paraId="4E979D14" w14:textId="77777777" w:rsidR="00B10E5A" w:rsidRPr="004A541C" w:rsidRDefault="00B10E5A" w:rsidP="00B64E9D">
      <w:pPr>
        <w:numPr>
          <w:ilvl w:val="0"/>
          <w:numId w:val="32"/>
        </w:numPr>
        <w:spacing w:after="120"/>
        <w:jc w:val="both"/>
        <w:rPr>
          <w:lang w:bidi="en-US"/>
        </w:rPr>
      </w:pPr>
      <w:r w:rsidRPr="004A541C">
        <w:rPr>
          <w:lang w:bidi="en-US"/>
        </w:rPr>
        <w:t xml:space="preserve">Sign and post the </w:t>
      </w:r>
      <w:r w:rsidR="00572393" w:rsidRPr="004A541C">
        <w:rPr>
          <w:lang w:bidi="en-US"/>
        </w:rPr>
        <w:t xml:space="preserve">permit/certification </w:t>
      </w:r>
      <w:r w:rsidRPr="004A541C">
        <w:rPr>
          <w:lang w:bidi="en-US"/>
        </w:rPr>
        <w:t>at the site.</w:t>
      </w:r>
    </w:p>
    <w:p w14:paraId="2971FA75" w14:textId="77777777" w:rsidR="00B10E5A" w:rsidRPr="004A541C" w:rsidRDefault="00B10E5A" w:rsidP="00B64E9D">
      <w:pPr>
        <w:numPr>
          <w:ilvl w:val="0"/>
          <w:numId w:val="32"/>
        </w:numPr>
        <w:spacing w:after="120"/>
        <w:jc w:val="both"/>
        <w:rPr>
          <w:lang w:bidi="en-US"/>
        </w:rPr>
      </w:pPr>
      <w:r w:rsidRPr="004A541C">
        <w:rPr>
          <w:lang w:bidi="en-US"/>
        </w:rPr>
        <w:t>Continually ventilate the space by pushing air so that a positive pressure changes the air over several times every hour. Direct the clean air toward the worker.</w:t>
      </w:r>
    </w:p>
    <w:p w14:paraId="14A22D74" w14:textId="77777777" w:rsidR="00B10E5A" w:rsidRPr="004A541C" w:rsidRDefault="00B10E5A" w:rsidP="00B64E9D">
      <w:pPr>
        <w:numPr>
          <w:ilvl w:val="0"/>
          <w:numId w:val="32"/>
        </w:numPr>
        <w:spacing w:after="120"/>
        <w:jc w:val="both"/>
        <w:rPr>
          <w:lang w:bidi="en-US"/>
        </w:rPr>
      </w:pPr>
      <w:r w:rsidRPr="004A541C">
        <w:rPr>
          <w:lang w:bidi="en-US"/>
        </w:rPr>
        <w:t>Test the air periodically while personnel are in the confined space to ensure the ventilation is preventing any accumulation of a hazardous atmosphere.</w:t>
      </w:r>
    </w:p>
    <w:p w14:paraId="2CB6718A" w14:textId="77777777" w:rsidR="00B10E5A" w:rsidRPr="004A541C" w:rsidRDefault="00B10E5A" w:rsidP="00B64E9D">
      <w:pPr>
        <w:numPr>
          <w:ilvl w:val="0"/>
          <w:numId w:val="32"/>
        </w:numPr>
        <w:jc w:val="both"/>
        <w:rPr>
          <w:lang w:bidi="en-US"/>
        </w:rPr>
      </w:pPr>
      <w:r w:rsidRPr="004A541C">
        <w:rPr>
          <w:lang w:bidi="en-US"/>
        </w:rPr>
        <w:t>Under the following conditions, personnel must exit the confined space, re-evaluate hazards, and modify entry procedures.</w:t>
      </w:r>
    </w:p>
    <w:p w14:paraId="6E2E9006" w14:textId="77777777" w:rsidR="00B10E5A" w:rsidRPr="006404EC" w:rsidRDefault="00AA22CC" w:rsidP="00B64E9D">
      <w:pPr>
        <w:numPr>
          <w:ilvl w:val="0"/>
          <w:numId w:val="39"/>
        </w:numPr>
        <w:jc w:val="both"/>
        <w:rPr>
          <w:lang w:bidi="en-US"/>
        </w:rPr>
      </w:pPr>
      <w:r>
        <w:rPr>
          <w:rFonts w:ascii="Arial" w:hAnsi="Arial"/>
          <w:lang w:bidi="en-US"/>
        </w:rPr>
        <w:pict w14:anchorId="75A599D8">
          <v:shape id="_x0000_s1033" type="#_x0000_t202" style="position:absolute;left:0;text-align:left;margin-left:93pt;margin-top:26.05pt;width:434.25pt;height:31.05pt;z-index:3;mso-wrap-distance-left:0;mso-wrap-distance-right:0;mso-position-horizontal-relative:page" filled="f" strokeweight=".72pt">
            <v:textbox inset="0,0,0,0">
              <w:txbxContent>
                <w:p w14:paraId="7045CE64" w14:textId="77777777" w:rsidR="00AA22CC" w:rsidRPr="00B10E5A" w:rsidRDefault="00AA22CC" w:rsidP="00EC2370">
                  <w:pPr>
                    <w:pStyle w:val="BodyText"/>
                    <w:spacing w:before="15"/>
                    <w:ind w:left="90" w:right="116"/>
                  </w:pPr>
                  <w:r w:rsidRPr="00B10E5A">
                    <w:t>Note: If a hazardous atmosphere has been detected after entry, EHS staff should</w:t>
                  </w:r>
                  <w:r>
                    <w:t xml:space="preserve"> </w:t>
                  </w:r>
                  <w:r w:rsidRPr="00B10E5A">
                    <w:t>be notified before re-entry.</w:t>
                  </w:r>
                </w:p>
              </w:txbxContent>
            </v:textbox>
            <w10:wrap type="topAndBottom" anchorx="page"/>
          </v:shape>
        </w:pict>
      </w:r>
      <w:r w:rsidR="00B10E5A" w:rsidRPr="004A541C">
        <w:rPr>
          <w:lang w:bidi="en-US"/>
        </w:rPr>
        <w:t>If any hazardous atmosphere is detected after entry.</w:t>
      </w:r>
    </w:p>
    <w:p w14:paraId="0B582EAB" w14:textId="77777777" w:rsidR="00B10E5A" w:rsidRPr="004A541C" w:rsidRDefault="00B10E5A" w:rsidP="00B10E5A">
      <w:pPr>
        <w:rPr>
          <w:lang w:bidi="en-US"/>
        </w:rPr>
      </w:pPr>
    </w:p>
    <w:p w14:paraId="51030C98" w14:textId="77777777" w:rsidR="00B10E5A" w:rsidRPr="004A541C" w:rsidRDefault="00B10E5A" w:rsidP="00B64E9D">
      <w:pPr>
        <w:numPr>
          <w:ilvl w:val="0"/>
          <w:numId w:val="39"/>
        </w:numPr>
        <w:rPr>
          <w:lang w:bidi="en-US"/>
        </w:rPr>
      </w:pPr>
      <w:r w:rsidRPr="004A541C">
        <w:rPr>
          <w:lang w:bidi="en-US"/>
        </w:rPr>
        <w:t>If any health or safety hazard develops which was not anticipated.</w:t>
      </w:r>
    </w:p>
    <w:p w14:paraId="7D06FF14" w14:textId="77777777" w:rsidR="00B10E5A" w:rsidRPr="004A541C" w:rsidRDefault="00B10E5A" w:rsidP="00B64E9D">
      <w:pPr>
        <w:numPr>
          <w:ilvl w:val="0"/>
          <w:numId w:val="39"/>
        </w:numPr>
        <w:rPr>
          <w:lang w:bidi="en-US"/>
        </w:rPr>
      </w:pPr>
      <w:r w:rsidRPr="004A541C">
        <w:rPr>
          <w:lang w:bidi="en-US"/>
        </w:rPr>
        <w:t xml:space="preserve">If </w:t>
      </w:r>
      <w:r w:rsidR="00B02CC1">
        <w:rPr>
          <w:lang w:bidi="en-US"/>
        </w:rPr>
        <w:t>a</w:t>
      </w:r>
      <w:r w:rsidRPr="004A541C">
        <w:rPr>
          <w:lang w:bidi="en-US"/>
        </w:rPr>
        <w:t xml:space="preserve">ttendant (on </w:t>
      </w:r>
      <w:r w:rsidR="00B02CC1" w:rsidRPr="004A541C">
        <w:rPr>
          <w:lang w:bidi="en-US"/>
        </w:rPr>
        <w:t>permit-required confined space entry</w:t>
      </w:r>
      <w:r w:rsidRPr="004A541C">
        <w:rPr>
          <w:lang w:bidi="en-US"/>
        </w:rPr>
        <w:t>) cannot effectively perform duties.</w:t>
      </w:r>
    </w:p>
    <w:p w14:paraId="107496A2" w14:textId="77777777" w:rsidR="00B10E5A" w:rsidRPr="004A541C" w:rsidRDefault="00B10E5A" w:rsidP="00B64E9D">
      <w:pPr>
        <w:numPr>
          <w:ilvl w:val="0"/>
          <w:numId w:val="39"/>
        </w:numPr>
        <w:spacing w:after="120"/>
        <w:rPr>
          <w:lang w:bidi="en-US"/>
        </w:rPr>
      </w:pPr>
      <w:r w:rsidRPr="004A541C">
        <w:rPr>
          <w:lang w:bidi="en-US"/>
        </w:rPr>
        <w:t>If personnel in confined space are experiencing symptoms from heat stress or over-exposure to atmospheric hazards.</w:t>
      </w:r>
    </w:p>
    <w:p w14:paraId="63C37BC6" w14:textId="77777777" w:rsidR="00F927EC" w:rsidRPr="00EC2370" w:rsidRDefault="00B10E5A" w:rsidP="00B64E9D">
      <w:pPr>
        <w:numPr>
          <w:ilvl w:val="0"/>
          <w:numId w:val="32"/>
        </w:numPr>
        <w:rPr>
          <w:lang w:bidi="en-US"/>
        </w:rPr>
      </w:pPr>
      <w:r w:rsidRPr="004A541C">
        <w:rPr>
          <w:lang w:bidi="en-US"/>
        </w:rPr>
        <w:t>When work is completed, return the space to original condition. Close out the permit/certification and submit the completed paperwork to your supervisor.</w:t>
      </w:r>
    </w:p>
    <w:p w14:paraId="5D703A3D" w14:textId="77777777" w:rsidR="00F927EC" w:rsidRDefault="00F927EC" w:rsidP="00D028B2">
      <w:pPr>
        <w:rPr>
          <w:rFonts w:ascii="Arial" w:hAnsi="Arial"/>
          <w:lang w:bidi="en-US"/>
        </w:rPr>
      </w:pPr>
    </w:p>
    <w:p w14:paraId="357711CC" w14:textId="77777777" w:rsidR="00F927EC" w:rsidRDefault="00F927EC" w:rsidP="00D028B2">
      <w:pPr>
        <w:rPr>
          <w:rFonts w:ascii="Arial" w:hAnsi="Arial"/>
          <w:lang w:bidi="en-US"/>
        </w:rPr>
      </w:pPr>
    </w:p>
    <w:p w14:paraId="33F29E92" w14:textId="77777777" w:rsidR="00F927EC" w:rsidRDefault="00EC2370" w:rsidP="00F927EC">
      <w:pPr>
        <w:rPr>
          <w:rFonts w:ascii="Arial" w:hAnsi="Arial"/>
          <w:b/>
          <w:bCs/>
          <w:sz w:val="28"/>
          <w:szCs w:val="28"/>
          <w:lang w:bidi="en-US"/>
        </w:rPr>
      </w:pPr>
      <w:r>
        <w:rPr>
          <w:rFonts w:ascii="Arial" w:hAnsi="Arial"/>
          <w:lang w:bidi="en-US"/>
        </w:rPr>
        <w:br w:type="page"/>
      </w:r>
      <w:bookmarkStart w:id="1" w:name="_GoBack"/>
      <w:r w:rsidR="00F927EC" w:rsidRPr="00B10E5A">
        <w:rPr>
          <w:rFonts w:ascii="Arial" w:hAnsi="Arial"/>
          <w:b/>
          <w:bCs/>
          <w:sz w:val="28"/>
          <w:szCs w:val="28"/>
          <w:lang w:bidi="en-US"/>
        </w:rPr>
        <w:lastRenderedPageBreak/>
        <w:t xml:space="preserve">Appendix </w:t>
      </w:r>
      <w:r w:rsidR="00F927EC">
        <w:rPr>
          <w:rFonts w:ascii="Arial" w:hAnsi="Arial"/>
          <w:b/>
          <w:bCs/>
          <w:sz w:val="28"/>
          <w:szCs w:val="28"/>
          <w:lang w:bidi="en-US"/>
        </w:rPr>
        <w:t>G</w:t>
      </w:r>
      <w:r w:rsidR="00E15B19">
        <w:rPr>
          <w:rFonts w:ascii="Arial" w:hAnsi="Arial"/>
          <w:b/>
          <w:bCs/>
          <w:sz w:val="28"/>
          <w:szCs w:val="28"/>
          <w:lang w:bidi="en-US"/>
        </w:rPr>
        <w:t xml:space="preserve">: </w:t>
      </w:r>
      <w:r w:rsidR="00F927EC" w:rsidRPr="00B10E5A">
        <w:rPr>
          <w:rFonts w:ascii="Arial" w:hAnsi="Arial"/>
          <w:b/>
          <w:bCs/>
          <w:sz w:val="28"/>
          <w:szCs w:val="28"/>
          <w:lang w:bidi="en-US"/>
        </w:rPr>
        <w:t xml:space="preserve">Confined Space Entry </w:t>
      </w:r>
      <w:r w:rsidR="00F927EC">
        <w:rPr>
          <w:rFonts w:ascii="Arial" w:hAnsi="Arial"/>
          <w:b/>
          <w:bCs/>
          <w:sz w:val="28"/>
          <w:szCs w:val="28"/>
          <w:lang w:bidi="en-US"/>
        </w:rPr>
        <w:t>Permit Template</w:t>
      </w:r>
    </w:p>
    <w:bookmarkEnd w:id="1"/>
    <w:p w14:paraId="7DBA0A3F" w14:textId="77777777" w:rsidR="00F927EC" w:rsidRDefault="00F927EC" w:rsidP="00D028B2">
      <w:pPr>
        <w:rPr>
          <w:rFonts w:ascii="Arial" w:hAnsi="Arial"/>
          <w:lang w:bidi="en-US"/>
        </w:rPr>
      </w:pPr>
    </w:p>
    <w:p w14:paraId="65281077" w14:textId="77777777" w:rsidR="00F927EC" w:rsidRDefault="00E15B19" w:rsidP="00FC63AC">
      <w:pPr>
        <w:rPr>
          <w:rFonts w:ascii="Arial" w:hAnsi="Arial"/>
          <w:lang w:bidi="en-US"/>
        </w:rPr>
      </w:pPr>
      <w:r>
        <w:rPr>
          <w:rFonts w:ascii="Arial" w:hAnsi="Arial"/>
          <w:lang w:bidi="en-US"/>
        </w:rPr>
        <w:object w:dxaOrig="7344" w:dyaOrig="9505" w14:anchorId="6D0BE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95pt;height:574.2pt" o:ole="">
            <v:imagedata r:id="rId10" o:title=""/>
          </v:shape>
          <o:OLEObject Type="Embed" ProgID="AcroExch.Document.DC" ShapeID="_x0000_i1025" DrawAspect="Content" ObjectID="_1632906724" r:id="rId11"/>
        </w:object>
      </w:r>
    </w:p>
    <w:p w14:paraId="4D0C8F8E" w14:textId="77777777" w:rsidR="00F927EC" w:rsidRDefault="00F927EC" w:rsidP="00D028B2">
      <w:pPr>
        <w:ind w:left="520"/>
        <w:rPr>
          <w:rFonts w:ascii="Arial" w:hAnsi="Arial"/>
          <w:lang w:bidi="en-US"/>
        </w:rPr>
      </w:pPr>
    </w:p>
    <w:p w14:paraId="75EC0AC2" w14:textId="77777777" w:rsidR="00F927EC" w:rsidRPr="00B10E5A" w:rsidRDefault="00AA22CC" w:rsidP="00D028B2">
      <w:pPr>
        <w:rPr>
          <w:rFonts w:ascii="Arial" w:hAnsi="Arial"/>
          <w:lang w:bidi="en-US"/>
        </w:rPr>
      </w:pPr>
      <w:r>
        <w:rPr>
          <w:noProof/>
        </w:rPr>
        <w:lastRenderedPageBreak/>
        <w:pict w14:anchorId="7D92EA9C">
          <v:shape id="Picture 1" o:spid="_x0000_s1034" type="#_x0000_t75" style="position:absolute;margin-left:0;margin-top:0;width:421.65pt;height:663.35pt;z-index:1;visibility:visible;mso-position-horizontal:center;mso-position-horizontal-relative:margin;mso-position-vertical:center;mso-position-vertical-relative:margin">
            <v:imagedata r:id="rId12" o:title="" croptop="2247f" cropbottom="1181f" cropleft="2983f" cropright="2350f"/>
            <w10:wrap type="square" anchorx="margin" anchory="margin"/>
          </v:shape>
        </w:pict>
      </w:r>
    </w:p>
    <w:sectPr w:rsidR="00F927EC" w:rsidRPr="00B10E5A" w:rsidSect="00FC63AC">
      <w:pgSz w:w="12240" w:h="15840"/>
      <w:pgMar w:top="1354" w:right="1282" w:bottom="878" w:left="128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BFCF385" w14:textId="77777777" w:rsidR="00845A8B" w:rsidRDefault="00845A8B">
      <w:r>
        <w:separator/>
      </w:r>
    </w:p>
  </w:endnote>
  <w:endnote w:type="continuationSeparator" w:id="0">
    <w:p w14:paraId="3D9E35F6" w14:textId="77777777" w:rsidR="00845A8B" w:rsidRDefault="0084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C99CF" w14:textId="77777777" w:rsidR="00AA22CC" w:rsidRDefault="00AA22CC" w:rsidP="00AA22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5534C" w14:textId="77777777" w:rsidR="00AA22CC" w:rsidRDefault="00AA22CC" w:rsidP="00AA22C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B4881" w14:textId="77777777" w:rsidR="00AA22CC" w:rsidRDefault="00AA22CC" w:rsidP="00AA22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F27">
      <w:rPr>
        <w:rStyle w:val="PageNumber"/>
        <w:noProof/>
      </w:rPr>
      <w:t>23</w:t>
    </w:r>
    <w:r>
      <w:rPr>
        <w:rStyle w:val="PageNumber"/>
      </w:rPr>
      <w:fldChar w:fldCharType="end"/>
    </w:r>
  </w:p>
  <w:p w14:paraId="1A196730" w14:textId="77777777" w:rsidR="00AA22CC" w:rsidRPr="00B10E5A" w:rsidRDefault="00AA22CC" w:rsidP="00AA22CC">
    <w:pPr>
      <w:pStyle w:val="BodyText"/>
      <w:spacing w:line="14" w:lineRule="auto"/>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4F37731" w14:textId="77777777" w:rsidR="00845A8B" w:rsidRDefault="00845A8B">
      <w:r>
        <w:separator/>
      </w:r>
    </w:p>
  </w:footnote>
  <w:footnote w:type="continuationSeparator" w:id="0">
    <w:p w14:paraId="2C403BB1" w14:textId="77777777" w:rsidR="00845A8B" w:rsidRDefault="00845A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1E0216B"/>
    <w:multiLevelType w:val="hybridMultilevel"/>
    <w:tmpl w:val="79AC381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446AE1"/>
    <w:multiLevelType w:val="hybridMultilevel"/>
    <w:tmpl w:val="4EFEE054"/>
    <w:lvl w:ilvl="0" w:tplc="2DD0DF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AC3937"/>
    <w:multiLevelType w:val="hybridMultilevel"/>
    <w:tmpl w:val="B0EA8E60"/>
    <w:lvl w:ilvl="0" w:tplc="2F74FFF2">
      <w:numFmt w:val="bullet"/>
      <w:lvlText w:val=""/>
      <w:lvlJc w:val="left"/>
      <w:pPr>
        <w:ind w:left="720" w:hanging="360"/>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A3DBB"/>
    <w:multiLevelType w:val="hybridMultilevel"/>
    <w:tmpl w:val="26AE6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
    <w:nsid w:val="0BCF3FA7"/>
    <w:multiLevelType w:val="hybridMultilevel"/>
    <w:tmpl w:val="36A82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1B4A8E"/>
    <w:multiLevelType w:val="hybridMultilevel"/>
    <w:tmpl w:val="D9D09D30"/>
    <w:lvl w:ilvl="0" w:tplc="04090001">
      <w:start w:val="1"/>
      <w:numFmt w:val="bullet"/>
      <w:lvlText w:val=""/>
      <w:lvlJc w:val="left"/>
      <w:pPr>
        <w:tabs>
          <w:tab w:val="num" w:pos="1260"/>
        </w:tabs>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E840AF9"/>
    <w:multiLevelType w:val="hybridMultilevel"/>
    <w:tmpl w:val="48206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CD526C"/>
    <w:multiLevelType w:val="hybridMultilevel"/>
    <w:tmpl w:val="5D2271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912CC4"/>
    <w:multiLevelType w:val="hybridMultilevel"/>
    <w:tmpl w:val="5BE00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F40DA"/>
    <w:multiLevelType w:val="hybridMultilevel"/>
    <w:tmpl w:val="72B04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7E019D0"/>
    <w:multiLevelType w:val="hybridMultilevel"/>
    <w:tmpl w:val="D884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3D05C1"/>
    <w:multiLevelType w:val="hybridMultilevel"/>
    <w:tmpl w:val="B99C0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0F5234"/>
    <w:multiLevelType w:val="hybridMultilevel"/>
    <w:tmpl w:val="246C9C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3902058">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D52F22"/>
    <w:multiLevelType w:val="hybridMultilevel"/>
    <w:tmpl w:val="9162D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3C27DEA"/>
    <w:multiLevelType w:val="hybridMultilevel"/>
    <w:tmpl w:val="916A0EBA"/>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6766DA"/>
    <w:multiLevelType w:val="hybridMultilevel"/>
    <w:tmpl w:val="A3708714"/>
    <w:lvl w:ilvl="0" w:tplc="0409000F">
      <w:start w:val="1"/>
      <w:numFmt w:val="decimal"/>
      <w:lvlText w:val="%1."/>
      <w:lvlJc w:val="left"/>
      <w:pPr>
        <w:ind w:left="720" w:hanging="360"/>
      </w:pPr>
    </w:lvl>
    <w:lvl w:ilvl="1" w:tplc="2F74FFF2">
      <w:numFmt w:val="bullet"/>
      <w:lvlText w:val=""/>
      <w:lvlJc w:val="left"/>
      <w:pPr>
        <w:ind w:left="1440" w:hanging="360"/>
      </w:pPr>
      <w:rPr>
        <w:rFonts w:ascii="Symbol" w:eastAsia="Symbol" w:hAnsi="Symbol" w:cs="Symbol" w:hint="default"/>
        <w:w w:val="99"/>
        <w:sz w:val="20"/>
        <w:szCs w:val="20"/>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457C01"/>
    <w:multiLevelType w:val="hybridMultilevel"/>
    <w:tmpl w:val="022A4BD0"/>
    <w:lvl w:ilvl="0" w:tplc="2F74FFF2">
      <w:numFmt w:val="bullet"/>
      <w:lvlText w:val=""/>
      <w:lvlJc w:val="left"/>
      <w:pPr>
        <w:ind w:left="720" w:hanging="360"/>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7D63CD"/>
    <w:multiLevelType w:val="hybridMultilevel"/>
    <w:tmpl w:val="FDA40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4B1BC5"/>
    <w:multiLevelType w:val="hybridMultilevel"/>
    <w:tmpl w:val="FEF0DF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D04D86"/>
    <w:multiLevelType w:val="hybridMultilevel"/>
    <w:tmpl w:val="5D5C0658"/>
    <w:lvl w:ilvl="0" w:tplc="0409000F">
      <w:start w:val="1"/>
      <w:numFmt w:val="decimal"/>
      <w:lvlText w:val="%1."/>
      <w:lvlJc w:val="left"/>
      <w:pPr>
        <w:tabs>
          <w:tab w:val="num" w:pos="360"/>
        </w:tabs>
        <w:ind w:left="360" w:hanging="360"/>
      </w:pPr>
    </w:lvl>
    <w:lvl w:ilvl="1" w:tplc="DD80F368">
      <w:numFmt w:val="bullet"/>
      <w:lvlText w:val=""/>
      <w:lvlJc w:val="left"/>
      <w:pPr>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F185B17"/>
    <w:multiLevelType w:val="hybridMultilevel"/>
    <w:tmpl w:val="A3708714"/>
    <w:lvl w:ilvl="0" w:tplc="0409000F">
      <w:start w:val="1"/>
      <w:numFmt w:val="decimal"/>
      <w:lvlText w:val="%1."/>
      <w:lvlJc w:val="left"/>
      <w:pPr>
        <w:ind w:left="720" w:hanging="360"/>
      </w:pPr>
    </w:lvl>
    <w:lvl w:ilvl="1" w:tplc="2F74FFF2">
      <w:numFmt w:val="bullet"/>
      <w:lvlText w:val=""/>
      <w:lvlJc w:val="left"/>
      <w:pPr>
        <w:ind w:left="1440" w:hanging="360"/>
      </w:pPr>
      <w:rPr>
        <w:rFonts w:ascii="Symbol" w:eastAsia="Symbol" w:hAnsi="Symbol" w:cs="Symbol" w:hint="default"/>
        <w:w w:val="99"/>
        <w:sz w:val="20"/>
        <w:szCs w:val="20"/>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A62A8C"/>
    <w:multiLevelType w:val="hybridMultilevel"/>
    <w:tmpl w:val="D098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B613EC"/>
    <w:multiLevelType w:val="hybridMultilevel"/>
    <w:tmpl w:val="F01E772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163600D"/>
    <w:multiLevelType w:val="hybridMultilevel"/>
    <w:tmpl w:val="2CD07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A542B"/>
    <w:multiLevelType w:val="hybridMultilevel"/>
    <w:tmpl w:val="9CB2F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83722E"/>
    <w:multiLevelType w:val="hybridMultilevel"/>
    <w:tmpl w:val="5FE66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4C0764C"/>
    <w:multiLevelType w:val="hybridMultilevel"/>
    <w:tmpl w:val="8ED621E0"/>
    <w:lvl w:ilvl="0" w:tplc="FFFFFFFF">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5315CD5"/>
    <w:multiLevelType w:val="hybridMultilevel"/>
    <w:tmpl w:val="61B493CE"/>
    <w:lvl w:ilvl="0" w:tplc="04090001">
      <w:start w:val="1"/>
      <w:numFmt w:val="bullet"/>
      <w:lvlText w:val=""/>
      <w:lvlJc w:val="left"/>
      <w:pPr>
        <w:tabs>
          <w:tab w:val="num" w:pos="1800"/>
        </w:tabs>
        <w:ind w:left="1800" w:hanging="360"/>
      </w:pPr>
      <w:rPr>
        <w:rFonts w:ascii="Symbol" w:hAnsi="Symbol" w:hint="default"/>
      </w:rPr>
    </w:lvl>
    <w:lvl w:ilvl="1" w:tplc="CAF0D3F4">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35BD3F2C"/>
    <w:multiLevelType w:val="hybridMultilevel"/>
    <w:tmpl w:val="0DD64C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285739"/>
    <w:multiLevelType w:val="hybridMultilevel"/>
    <w:tmpl w:val="171007D2"/>
    <w:lvl w:ilvl="0" w:tplc="83D02A0C">
      <w:start w:val="1"/>
      <w:numFmt w:val="bullet"/>
      <w:pStyle w:val="requirement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72AE14C2">
      <w:start w:val="296"/>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75278BA"/>
    <w:multiLevelType w:val="hybridMultilevel"/>
    <w:tmpl w:val="B3C4E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AE5337D"/>
    <w:multiLevelType w:val="hybridMultilevel"/>
    <w:tmpl w:val="F8F8D2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FA43DAC"/>
    <w:multiLevelType w:val="hybridMultilevel"/>
    <w:tmpl w:val="4B48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52161C"/>
    <w:multiLevelType w:val="hybridMultilevel"/>
    <w:tmpl w:val="CCCA13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3391BAA"/>
    <w:multiLevelType w:val="hybridMultilevel"/>
    <w:tmpl w:val="171007D2"/>
    <w:lvl w:ilvl="0" w:tplc="B9022EC8">
      <w:start w:val="1"/>
      <w:numFmt w:val="bullet"/>
      <w:pStyle w:val="Requirementbullet-2ndlevel"/>
      <w:lvlText w:val="-"/>
      <w:lvlJc w:val="left"/>
      <w:pPr>
        <w:tabs>
          <w:tab w:val="num" w:pos="720"/>
        </w:tabs>
        <w:ind w:left="720" w:hanging="360"/>
      </w:pPr>
      <w:rPr>
        <w:rFonts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72AE14C2">
      <w:start w:val="296"/>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7612887"/>
    <w:multiLevelType w:val="hybridMultilevel"/>
    <w:tmpl w:val="04EC1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78D3382"/>
    <w:multiLevelType w:val="hybridMultilevel"/>
    <w:tmpl w:val="6928816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pStyle w:val="NumberedRequirement-4thLevel"/>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47BE15E1"/>
    <w:multiLevelType w:val="hybridMultilevel"/>
    <w:tmpl w:val="2376CF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8064455"/>
    <w:multiLevelType w:val="hybridMultilevel"/>
    <w:tmpl w:val="428EAD2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E014B30"/>
    <w:multiLevelType w:val="hybridMultilevel"/>
    <w:tmpl w:val="38A0C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91D6DF9"/>
    <w:multiLevelType w:val="hybridMultilevel"/>
    <w:tmpl w:val="66D44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9E50165"/>
    <w:multiLevelType w:val="hybridMultilevel"/>
    <w:tmpl w:val="78445B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F35B71"/>
    <w:multiLevelType w:val="hybridMultilevel"/>
    <w:tmpl w:val="6B16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C9F17E7"/>
    <w:multiLevelType w:val="hybridMultilevel"/>
    <w:tmpl w:val="508EF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F754D45"/>
    <w:multiLevelType w:val="hybridMultilevel"/>
    <w:tmpl w:val="78BC2C18"/>
    <w:lvl w:ilvl="0" w:tplc="0409000F">
      <w:start w:val="1"/>
      <w:numFmt w:val="decimal"/>
      <w:lvlText w:val="%1."/>
      <w:lvlJc w:val="left"/>
      <w:pPr>
        <w:ind w:left="720" w:hanging="360"/>
      </w:pPr>
    </w:lvl>
    <w:lvl w:ilvl="1" w:tplc="2F74FFF2">
      <w:numFmt w:val="bullet"/>
      <w:lvlText w:val=""/>
      <w:lvlJc w:val="left"/>
      <w:pPr>
        <w:ind w:left="1440" w:hanging="360"/>
      </w:pPr>
      <w:rPr>
        <w:rFonts w:ascii="Symbol" w:eastAsia="Symbol" w:hAnsi="Symbol" w:cs="Symbol" w:hint="default"/>
        <w:w w:val="99"/>
        <w:sz w:val="20"/>
        <w:szCs w:val="20"/>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960B35"/>
    <w:multiLevelType w:val="hybridMultilevel"/>
    <w:tmpl w:val="5066AD42"/>
    <w:lvl w:ilvl="0" w:tplc="E38E83B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0B108E"/>
    <w:multiLevelType w:val="hybridMultilevel"/>
    <w:tmpl w:val="94E0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8A1505"/>
    <w:multiLevelType w:val="hybridMultilevel"/>
    <w:tmpl w:val="137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5C0CB6"/>
    <w:multiLevelType w:val="hybridMultilevel"/>
    <w:tmpl w:val="94063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65F23C04"/>
    <w:multiLevelType w:val="hybridMultilevel"/>
    <w:tmpl w:val="341472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AB167AD"/>
    <w:multiLevelType w:val="hybridMultilevel"/>
    <w:tmpl w:val="2E5A8CF8"/>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ECE260F"/>
    <w:multiLevelType w:val="hybridMultilevel"/>
    <w:tmpl w:val="2EE0A9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FE7381D"/>
    <w:multiLevelType w:val="hybridMultilevel"/>
    <w:tmpl w:val="BC4AE05A"/>
    <w:lvl w:ilvl="0" w:tplc="76CE1AE6">
      <w:numFmt w:val="bullet"/>
      <w:lvlText w:val=""/>
      <w:lvlJc w:val="left"/>
      <w:pPr>
        <w:ind w:left="939" w:hanging="361"/>
      </w:pPr>
      <w:rPr>
        <w:rFonts w:ascii="Symbol" w:eastAsia="Symbol" w:hAnsi="Symbol" w:cs="Symbol" w:hint="default"/>
        <w:w w:val="99"/>
        <w:sz w:val="22"/>
        <w:szCs w:val="22"/>
      </w:rPr>
    </w:lvl>
    <w:lvl w:ilvl="1" w:tplc="45DEDB50">
      <w:numFmt w:val="bullet"/>
      <w:lvlText w:val="•"/>
      <w:lvlJc w:val="left"/>
      <w:pPr>
        <w:ind w:left="1886" w:hanging="361"/>
      </w:pPr>
      <w:rPr>
        <w:rFonts w:hint="default"/>
      </w:rPr>
    </w:lvl>
    <w:lvl w:ilvl="2" w:tplc="2A1CBC8C">
      <w:numFmt w:val="bullet"/>
      <w:lvlText w:val="•"/>
      <w:lvlJc w:val="left"/>
      <w:pPr>
        <w:ind w:left="2832" w:hanging="361"/>
      </w:pPr>
      <w:rPr>
        <w:rFonts w:hint="default"/>
      </w:rPr>
    </w:lvl>
    <w:lvl w:ilvl="3" w:tplc="C694935C">
      <w:numFmt w:val="bullet"/>
      <w:lvlText w:val="•"/>
      <w:lvlJc w:val="left"/>
      <w:pPr>
        <w:ind w:left="3778" w:hanging="361"/>
      </w:pPr>
      <w:rPr>
        <w:rFonts w:hint="default"/>
      </w:rPr>
    </w:lvl>
    <w:lvl w:ilvl="4" w:tplc="9D0A147A">
      <w:numFmt w:val="bullet"/>
      <w:lvlText w:val="•"/>
      <w:lvlJc w:val="left"/>
      <w:pPr>
        <w:ind w:left="4724" w:hanging="361"/>
      </w:pPr>
      <w:rPr>
        <w:rFonts w:hint="default"/>
      </w:rPr>
    </w:lvl>
    <w:lvl w:ilvl="5" w:tplc="140684FE">
      <w:numFmt w:val="bullet"/>
      <w:lvlText w:val="•"/>
      <w:lvlJc w:val="left"/>
      <w:pPr>
        <w:ind w:left="5670" w:hanging="361"/>
      </w:pPr>
      <w:rPr>
        <w:rFonts w:hint="default"/>
      </w:rPr>
    </w:lvl>
    <w:lvl w:ilvl="6" w:tplc="7EB8D1F2">
      <w:numFmt w:val="bullet"/>
      <w:lvlText w:val="•"/>
      <w:lvlJc w:val="left"/>
      <w:pPr>
        <w:ind w:left="6616" w:hanging="361"/>
      </w:pPr>
      <w:rPr>
        <w:rFonts w:hint="default"/>
      </w:rPr>
    </w:lvl>
    <w:lvl w:ilvl="7" w:tplc="B1B4B99E">
      <w:numFmt w:val="bullet"/>
      <w:lvlText w:val="•"/>
      <w:lvlJc w:val="left"/>
      <w:pPr>
        <w:ind w:left="7562" w:hanging="361"/>
      </w:pPr>
      <w:rPr>
        <w:rFonts w:hint="default"/>
      </w:rPr>
    </w:lvl>
    <w:lvl w:ilvl="8" w:tplc="7FE02BAE">
      <w:numFmt w:val="bullet"/>
      <w:lvlText w:val="•"/>
      <w:lvlJc w:val="left"/>
      <w:pPr>
        <w:ind w:left="8508" w:hanging="361"/>
      </w:pPr>
      <w:rPr>
        <w:rFonts w:hint="default"/>
      </w:rPr>
    </w:lvl>
  </w:abstractNum>
  <w:abstractNum w:abstractNumId="53">
    <w:nsid w:val="72F62AC7"/>
    <w:multiLevelType w:val="hybridMultilevel"/>
    <w:tmpl w:val="61B493CE"/>
    <w:lvl w:ilvl="0" w:tplc="CAF0D3F4">
      <w:start w:val="1"/>
      <w:numFmt w:val="bullet"/>
      <w:lvlText w:val=""/>
      <w:lvlJc w:val="left"/>
      <w:pPr>
        <w:tabs>
          <w:tab w:val="num" w:pos="1080"/>
        </w:tabs>
        <w:ind w:left="1080" w:hanging="360"/>
      </w:pPr>
      <w:rPr>
        <w:rFonts w:ascii="Wingdings" w:hAnsi="Wingdings" w:hint="default"/>
      </w:rPr>
    </w:lvl>
    <w:lvl w:ilvl="1" w:tplc="CAF0D3F4">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750219A6"/>
    <w:multiLevelType w:val="hybridMultilevel"/>
    <w:tmpl w:val="3CD07E7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5C720BE"/>
    <w:multiLevelType w:val="hybridMultilevel"/>
    <w:tmpl w:val="1AF6A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6334591"/>
    <w:multiLevelType w:val="hybridMultilevel"/>
    <w:tmpl w:val="2102B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7B1006A"/>
    <w:multiLevelType w:val="hybridMultilevel"/>
    <w:tmpl w:val="228EF18C"/>
    <w:lvl w:ilvl="0" w:tplc="04090003">
      <w:start w:val="1"/>
      <w:numFmt w:val="bullet"/>
      <w:lvlText w:val="o"/>
      <w:lvlJc w:val="left"/>
      <w:pPr>
        <w:tabs>
          <w:tab w:val="num" w:pos="1080"/>
        </w:tabs>
        <w:ind w:left="1080" w:hanging="360"/>
      </w:pPr>
      <w:rPr>
        <w:rFonts w:ascii="Courier New" w:hAnsi="Courier New" w:cs="Courier New" w:hint="default"/>
      </w:rPr>
    </w:lvl>
    <w:lvl w:ilvl="1" w:tplc="2F74FFF2">
      <w:numFmt w:val="bullet"/>
      <w:lvlText w:val=""/>
      <w:lvlJc w:val="left"/>
      <w:pPr>
        <w:tabs>
          <w:tab w:val="num" w:pos="1800"/>
        </w:tabs>
        <w:ind w:left="1800" w:hanging="360"/>
      </w:pPr>
      <w:rPr>
        <w:rFonts w:ascii="Symbol" w:eastAsia="Symbol" w:hAnsi="Symbol" w:cs="Symbol" w:hint="default"/>
        <w:w w:val="99"/>
        <w:sz w:val="20"/>
        <w:szCs w:val="20"/>
        <w:lang w:val="en-US" w:eastAsia="en-US" w:bidi="en-US"/>
      </w:rPr>
    </w:lvl>
    <w:lvl w:ilvl="2" w:tplc="63902058">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7A0F669F"/>
    <w:multiLevelType w:val="hybridMultilevel"/>
    <w:tmpl w:val="49D617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AB00842"/>
    <w:multiLevelType w:val="hybridMultilevel"/>
    <w:tmpl w:val="AE08E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D0A3172"/>
    <w:multiLevelType w:val="hybridMultilevel"/>
    <w:tmpl w:val="251A9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9"/>
  </w:num>
  <w:num w:numId="4">
    <w:abstractNumId w:val="34"/>
  </w:num>
  <w:num w:numId="5">
    <w:abstractNumId w:val="12"/>
  </w:num>
  <w:num w:numId="6">
    <w:abstractNumId w:val="3"/>
  </w:num>
  <w:num w:numId="7">
    <w:abstractNumId w:val="27"/>
  </w:num>
  <w:num w:numId="8">
    <w:abstractNumId w:val="19"/>
  </w:num>
  <w:num w:numId="9">
    <w:abstractNumId w:val="26"/>
  </w:num>
  <w:num w:numId="10">
    <w:abstractNumId w:val="53"/>
  </w:num>
  <w:num w:numId="11">
    <w:abstractNumId w:val="1"/>
  </w:num>
  <w:num w:numId="12">
    <w:abstractNumId w:val="45"/>
  </w:num>
  <w:num w:numId="13">
    <w:abstractNumId w:val="52"/>
  </w:num>
  <w:num w:numId="14">
    <w:abstractNumId w:val="2"/>
  </w:num>
  <w:num w:numId="15">
    <w:abstractNumId w:val="44"/>
  </w:num>
  <w:num w:numId="16">
    <w:abstractNumId w:val="20"/>
  </w:num>
  <w:num w:numId="17">
    <w:abstractNumId w:val="16"/>
  </w:num>
  <w:num w:numId="18">
    <w:abstractNumId w:val="57"/>
  </w:num>
  <w:num w:numId="19">
    <w:abstractNumId w:val="59"/>
  </w:num>
  <w:num w:numId="20">
    <w:abstractNumId w:val="35"/>
  </w:num>
  <w:num w:numId="21">
    <w:abstractNumId w:val="58"/>
  </w:num>
  <w:num w:numId="22">
    <w:abstractNumId w:val="60"/>
  </w:num>
  <w:num w:numId="23">
    <w:abstractNumId w:val="37"/>
  </w:num>
  <w:num w:numId="24">
    <w:abstractNumId w:val="23"/>
  </w:num>
  <w:num w:numId="25">
    <w:abstractNumId w:val="11"/>
  </w:num>
  <w:num w:numId="26">
    <w:abstractNumId w:val="13"/>
  </w:num>
  <w:num w:numId="27">
    <w:abstractNumId w:val="5"/>
  </w:num>
  <w:num w:numId="28">
    <w:abstractNumId w:val="48"/>
  </w:num>
  <w:num w:numId="29">
    <w:abstractNumId w:val="15"/>
  </w:num>
  <w:num w:numId="30">
    <w:abstractNumId w:val="54"/>
  </w:num>
  <w:num w:numId="31">
    <w:abstractNumId w:val="50"/>
  </w:num>
  <w:num w:numId="32">
    <w:abstractNumId w:val="14"/>
  </w:num>
  <w:num w:numId="33">
    <w:abstractNumId w:val="47"/>
  </w:num>
  <w:num w:numId="34">
    <w:abstractNumId w:val="43"/>
  </w:num>
  <w:num w:numId="35">
    <w:abstractNumId w:val="8"/>
  </w:num>
  <w:num w:numId="36">
    <w:abstractNumId w:val="17"/>
  </w:num>
  <w:num w:numId="37">
    <w:abstractNumId w:val="24"/>
  </w:num>
  <w:num w:numId="38">
    <w:abstractNumId w:val="10"/>
  </w:num>
  <w:num w:numId="39">
    <w:abstractNumId w:val="21"/>
  </w:num>
  <w:num w:numId="40">
    <w:abstractNumId w:val="56"/>
  </w:num>
  <w:num w:numId="41">
    <w:abstractNumId w:val="40"/>
  </w:num>
  <w:num w:numId="42">
    <w:abstractNumId w:val="28"/>
  </w:num>
  <w:num w:numId="43">
    <w:abstractNumId w:val="22"/>
  </w:num>
  <w:num w:numId="44">
    <w:abstractNumId w:val="38"/>
  </w:num>
  <w:num w:numId="45">
    <w:abstractNumId w:val="33"/>
  </w:num>
  <w:num w:numId="46">
    <w:abstractNumId w:val="30"/>
  </w:num>
  <w:num w:numId="47">
    <w:abstractNumId w:val="55"/>
  </w:num>
  <w:num w:numId="48">
    <w:abstractNumId w:val="0"/>
  </w:num>
  <w:num w:numId="49">
    <w:abstractNumId w:val="31"/>
  </w:num>
  <w:num w:numId="50">
    <w:abstractNumId w:val="51"/>
  </w:num>
  <w:num w:numId="51">
    <w:abstractNumId w:val="18"/>
  </w:num>
  <w:num w:numId="52">
    <w:abstractNumId w:val="6"/>
  </w:num>
  <w:num w:numId="53">
    <w:abstractNumId w:val="25"/>
  </w:num>
  <w:num w:numId="54">
    <w:abstractNumId w:val="41"/>
  </w:num>
  <w:num w:numId="55">
    <w:abstractNumId w:val="4"/>
  </w:num>
  <w:num w:numId="56">
    <w:abstractNumId w:val="49"/>
  </w:num>
  <w:num w:numId="57">
    <w:abstractNumId w:val="7"/>
  </w:num>
  <w:num w:numId="58">
    <w:abstractNumId w:val="42"/>
  </w:num>
  <w:num w:numId="59">
    <w:abstractNumId w:val="32"/>
  </w:num>
  <w:num w:numId="60">
    <w:abstractNumId w:val="46"/>
  </w:num>
  <w:num w:numId="61">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ACA"/>
    <w:rsid w:val="00020E64"/>
    <w:rsid w:val="00027826"/>
    <w:rsid w:val="0006095B"/>
    <w:rsid w:val="000E32AD"/>
    <w:rsid w:val="001248C8"/>
    <w:rsid w:val="00125632"/>
    <w:rsid w:val="00133EB4"/>
    <w:rsid w:val="00151E5F"/>
    <w:rsid w:val="0020379F"/>
    <w:rsid w:val="00267459"/>
    <w:rsid w:val="002770ED"/>
    <w:rsid w:val="002A0551"/>
    <w:rsid w:val="00315356"/>
    <w:rsid w:val="00327824"/>
    <w:rsid w:val="00354C70"/>
    <w:rsid w:val="00356EC9"/>
    <w:rsid w:val="00381EA2"/>
    <w:rsid w:val="003A1F27"/>
    <w:rsid w:val="003D6017"/>
    <w:rsid w:val="00435FB6"/>
    <w:rsid w:val="004575B9"/>
    <w:rsid w:val="004605C6"/>
    <w:rsid w:val="00463899"/>
    <w:rsid w:val="00496FED"/>
    <w:rsid w:val="004A541C"/>
    <w:rsid w:val="004F25AA"/>
    <w:rsid w:val="00515B28"/>
    <w:rsid w:val="00551A57"/>
    <w:rsid w:val="00572393"/>
    <w:rsid w:val="006404EC"/>
    <w:rsid w:val="00671973"/>
    <w:rsid w:val="006851A2"/>
    <w:rsid w:val="006C16BC"/>
    <w:rsid w:val="006D0202"/>
    <w:rsid w:val="007137AD"/>
    <w:rsid w:val="00716D15"/>
    <w:rsid w:val="00730335"/>
    <w:rsid w:val="00793A04"/>
    <w:rsid w:val="00795D43"/>
    <w:rsid w:val="00845A8B"/>
    <w:rsid w:val="00850739"/>
    <w:rsid w:val="0089232D"/>
    <w:rsid w:val="00897029"/>
    <w:rsid w:val="008B7781"/>
    <w:rsid w:val="00996A21"/>
    <w:rsid w:val="009F09E4"/>
    <w:rsid w:val="00A67901"/>
    <w:rsid w:val="00A74A95"/>
    <w:rsid w:val="00AA0716"/>
    <w:rsid w:val="00AA22CC"/>
    <w:rsid w:val="00AB5814"/>
    <w:rsid w:val="00AC7420"/>
    <w:rsid w:val="00AF47B6"/>
    <w:rsid w:val="00B02CC1"/>
    <w:rsid w:val="00B10E5A"/>
    <w:rsid w:val="00B35680"/>
    <w:rsid w:val="00B64E9D"/>
    <w:rsid w:val="00B666F5"/>
    <w:rsid w:val="00BD004B"/>
    <w:rsid w:val="00C46681"/>
    <w:rsid w:val="00C46849"/>
    <w:rsid w:val="00C77118"/>
    <w:rsid w:val="00CA17B0"/>
    <w:rsid w:val="00CA7F21"/>
    <w:rsid w:val="00D028B2"/>
    <w:rsid w:val="00D42E51"/>
    <w:rsid w:val="00E15B19"/>
    <w:rsid w:val="00E23F41"/>
    <w:rsid w:val="00E92274"/>
    <w:rsid w:val="00EB6B90"/>
    <w:rsid w:val="00EC0ACA"/>
    <w:rsid w:val="00EC2370"/>
    <w:rsid w:val="00F00689"/>
    <w:rsid w:val="00F73874"/>
    <w:rsid w:val="00F927EC"/>
    <w:rsid w:val="00FC63A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00129"/>
  <w15:chartTrackingRefBased/>
  <w15:docId w15:val="{D5756560-FDE9-41EA-8643-F4822645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B3B3B3"/>
      <w:ind w:left="360" w:firstLine="360"/>
      <w:jc w:val="center"/>
      <w:outlineLvl w:val="1"/>
    </w:pPr>
    <w:rPr>
      <w:rFonts w:ascii="Arial" w:hAnsi="Arial"/>
      <w:b/>
      <w:bCs/>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pBdr>
        <w:top w:val="single" w:sz="4" w:space="0" w:color="auto"/>
        <w:left w:val="single" w:sz="4" w:space="0" w:color="auto"/>
        <w:bottom w:val="single" w:sz="4" w:space="1" w:color="auto"/>
        <w:right w:val="single" w:sz="4" w:space="4" w:color="auto"/>
      </w:pBdr>
      <w:shd w:val="clear" w:color="auto" w:fill="D9D9D9"/>
      <w:ind w:left="720" w:hanging="720"/>
      <w:jc w:val="center"/>
      <w:outlineLvl w:val="4"/>
    </w:pPr>
    <w:rPr>
      <w:rFonts w:ascii="Arial" w:hAnsi="Arial"/>
      <w:b/>
      <w:bCs/>
    </w:rPr>
  </w:style>
  <w:style w:type="paragraph" w:styleId="Heading6">
    <w:name w:val="heading 6"/>
    <w:basedOn w:val="Normal"/>
    <w:next w:val="Normal"/>
    <w:qFormat/>
    <w:pPr>
      <w:keepNext/>
      <w:pBdr>
        <w:top w:val="single" w:sz="4" w:space="1" w:color="auto"/>
        <w:left w:val="single" w:sz="4" w:space="0" w:color="auto"/>
        <w:bottom w:val="single" w:sz="4" w:space="1" w:color="auto"/>
        <w:right w:val="single" w:sz="4" w:space="4" w:color="auto"/>
      </w:pBdr>
      <w:shd w:val="clear" w:color="auto" w:fill="D9D9D9"/>
      <w:ind w:left="720" w:hanging="720"/>
      <w:jc w:val="center"/>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after="180"/>
    </w:pPr>
    <w:rPr>
      <w:rFonts w:ascii="Trebuchet MS" w:hAnsi="Trebuchet MS"/>
      <w:color w:val="000000"/>
      <w:sz w:val="20"/>
      <w:szCs w:val="20"/>
    </w:rPr>
  </w:style>
  <w:style w:type="paragraph" w:customStyle="1" w:styleId="lni-rulenote">
    <w:name w:val="lni-rulenote"/>
    <w:basedOn w:val="Normal"/>
    <w:pPr>
      <w:spacing w:after="180"/>
    </w:pPr>
    <w:rPr>
      <w:rFonts w:ascii="Verdana" w:hAnsi="Verdana"/>
      <w:i/>
      <w:iCs/>
      <w:color w:val="000000"/>
      <w:sz w:val="20"/>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Title">
    <w:name w:val="Title"/>
    <w:basedOn w:val="Normal"/>
    <w:qFormat/>
    <w:pPr>
      <w:jc w:val="center"/>
    </w:pPr>
    <w:rPr>
      <w:rFonts w:ascii="Arial" w:hAnsi="Arial" w:cs="Arial"/>
      <w:b/>
      <w:bCs/>
      <w:sz w:val="28"/>
    </w:rPr>
  </w:style>
  <w:style w:type="paragraph" w:styleId="BodyTextIndent">
    <w:name w:val="Body Text Indent"/>
    <w:basedOn w:val="Normal"/>
    <w:pPr>
      <w:ind w:left="720" w:hanging="360"/>
    </w:pPr>
    <w:rPr>
      <w:rFonts w:ascii="Arial" w:hAnsi="Arial" w:cs="Arial"/>
    </w:rPr>
  </w:style>
  <w:style w:type="paragraph" w:styleId="BodyText">
    <w:name w:val="Body Text"/>
    <w:basedOn w:val="Normal"/>
    <w:rPr>
      <w:rFonts w:ascii="Arial" w:hAnsi="Arial" w:cs="Arial"/>
      <w:b/>
    </w:rPr>
  </w:style>
  <w:style w:type="paragraph" w:customStyle="1" w:styleId="requirementbullet">
    <w:name w:val="requirement bullet"/>
    <w:basedOn w:val="Normal"/>
    <w:pPr>
      <w:numPr>
        <w:numId w:val="3"/>
      </w:numPr>
    </w:pPr>
    <w:rPr>
      <w:rFonts w:ascii="Arial" w:hAnsi="Arial"/>
    </w:rPr>
  </w:style>
  <w:style w:type="paragraph" w:customStyle="1" w:styleId="Requirementbullet-2ndlevel">
    <w:name w:val="Requirement bullet - 2nd level"/>
    <w:basedOn w:val="Normal"/>
    <w:pPr>
      <w:numPr>
        <w:numId w:val="4"/>
      </w:numPr>
    </w:pPr>
    <w:rPr>
      <w:rFonts w:ascii="Arial" w:hAnsi="Arial"/>
    </w:rPr>
  </w:style>
  <w:style w:type="paragraph" w:styleId="Header">
    <w:name w:val="header"/>
    <w:basedOn w:val="Normal"/>
    <w:pPr>
      <w:tabs>
        <w:tab w:val="center" w:pos="4320"/>
        <w:tab w:val="right" w:pos="8640"/>
      </w:tabs>
    </w:pPr>
    <w:rPr>
      <w:szCs w:val="20"/>
    </w:rPr>
  </w:style>
  <w:style w:type="paragraph" w:customStyle="1" w:styleId="H4">
    <w:name w:val="H4"/>
    <w:basedOn w:val="Normal"/>
    <w:next w:val="Normal"/>
    <w:pPr>
      <w:keepNext/>
      <w:autoSpaceDE w:val="0"/>
      <w:autoSpaceDN w:val="0"/>
      <w:adjustRightInd w:val="0"/>
      <w:spacing w:before="100" w:after="100"/>
      <w:outlineLvl w:val="4"/>
    </w:pPr>
    <w:rPr>
      <w:b/>
      <w:bCs/>
    </w:rPr>
  </w:style>
  <w:style w:type="paragraph" w:customStyle="1" w:styleId="NumberedRequirement-4thLevel">
    <w:name w:val="Numbered Requirement - 4th Level"/>
    <w:basedOn w:val="Normal"/>
    <w:pPr>
      <w:numPr>
        <w:ilvl w:val="1"/>
        <w:numId w:val="1"/>
      </w:numPr>
    </w:pPr>
    <w:rPr>
      <w:rFonts w:ascii="Arial" w:hAnsi="Arial"/>
    </w:rPr>
  </w:style>
  <w:style w:type="paragraph" w:customStyle="1" w:styleId="Address">
    <w:name w:val="Address"/>
    <w:basedOn w:val="Normal"/>
    <w:next w:val="Normal"/>
    <w:pPr>
      <w:autoSpaceDE w:val="0"/>
      <w:autoSpaceDN w:val="0"/>
      <w:adjustRightInd w:val="0"/>
    </w:pPr>
    <w:rPr>
      <w:i/>
      <w:iCs/>
      <w:sz w:val="20"/>
    </w:rPr>
  </w:style>
  <w:style w:type="paragraph" w:customStyle="1" w:styleId="DefinitionTerm">
    <w:name w:val="Definition Term"/>
    <w:basedOn w:val="Normal"/>
    <w:next w:val="DefinitionList"/>
    <w:pPr>
      <w:autoSpaceDE w:val="0"/>
      <w:autoSpaceDN w:val="0"/>
      <w:adjustRightInd w:val="0"/>
    </w:pPr>
    <w:rPr>
      <w:sz w:val="20"/>
    </w:rPr>
  </w:style>
  <w:style w:type="paragraph" w:customStyle="1" w:styleId="DefinitionList">
    <w:name w:val="Definition List"/>
    <w:basedOn w:val="Normal"/>
    <w:next w:val="DefinitionTerm"/>
    <w:pPr>
      <w:autoSpaceDE w:val="0"/>
      <w:autoSpaceDN w:val="0"/>
      <w:adjustRightInd w:val="0"/>
      <w:ind w:left="360"/>
    </w:pPr>
    <w:rPr>
      <w:sz w:val="20"/>
    </w:rPr>
  </w:style>
  <w:style w:type="paragraph" w:styleId="Footer">
    <w:name w:val="footer"/>
    <w:basedOn w:val="Normal"/>
    <w:pPr>
      <w:tabs>
        <w:tab w:val="center" w:pos="4320"/>
        <w:tab w:val="right" w:pos="8640"/>
      </w:tabs>
    </w:pPr>
  </w:style>
  <w:style w:type="paragraph" w:styleId="BodyText2">
    <w:name w:val="Body Text 2"/>
    <w:basedOn w:val="Normal"/>
    <w:rPr>
      <w:sz w:val="16"/>
    </w:rPr>
  </w:style>
  <w:style w:type="character" w:styleId="PageNumber">
    <w:name w:val="page number"/>
    <w:basedOn w:val="DefaultParagraphFont"/>
  </w:style>
  <w:style w:type="paragraph" w:customStyle="1" w:styleId="Style1">
    <w:name w:val="Style1"/>
    <w:basedOn w:val="Normal"/>
  </w:style>
  <w:style w:type="paragraph" w:styleId="BodyTextIndent2">
    <w:name w:val="Body Text Indent 2"/>
    <w:basedOn w:val="Normal"/>
    <w:pPr>
      <w:pBdr>
        <w:top w:val="single" w:sz="4" w:space="1" w:color="auto"/>
        <w:left w:val="single" w:sz="4" w:space="4" w:color="auto"/>
        <w:bottom w:val="single" w:sz="4" w:space="1" w:color="auto"/>
        <w:right w:val="single" w:sz="4" w:space="0" w:color="auto"/>
      </w:pBdr>
      <w:shd w:val="clear" w:color="auto" w:fill="C0C0C0"/>
      <w:ind w:left="720"/>
    </w:pPr>
    <w:rPr>
      <w:rFonts w:ascii="Arial" w:hAnsi="Arial"/>
    </w:rPr>
  </w:style>
  <w:style w:type="paragraph" w:styleId="BodyTextIndent3">
    <w:name w:val="Body Text Indent 3"/>
    <w:basedOn w:val="Normal"/>
    <w:pPr>
      <w:pBdr>
        <w:top w:val="single" w:sz="4" w:space="1" w:color="auto"/>
        <w:left w:val="single" w:sz="4" w:space="4" w:color="auto"/>
        <w:bottom w:val="single" w:sz="4" w:space="1" w:color="auto"/>
        <w:right w:val="single" w:sz="4" w:space="4" w:color="auto"/>
      </w:pBdr>
      <w:shd w:val="clear" w:color="auto" w:fill="B3B3B3"/>
      <w:ind w:left="360"/>
    </w:pPr>
    <w:rPr>
      <w:rFonts w:ascii="Arial" w:hAnsi="Arial"/>
    </w:rPr>
  </w:style>
  <w:style w:type="paragraph" w:customStyle="1" w:styleId="TableParagraph">
    <w:name w:val="Table Paragraph"/>
    <w:basedOn w:val="Normal"/>
    <w:uiPriority w:val="1"/>
    <w:qFormat/>
    <w:rsid w:val="00AC7420"/>
    <w:pPr>
      <w:widowControl w:val="0"/>
      <w:autoSpaceDE w:val="0"/>
      <w:autoSpaceDN w:val="0"/>
      <w:ind w:left="107"/>
    </w:pPr>
    <w:rPr>
      <w:rFonts w:ascii="Arial" w:eastAsia="Arial" w:hAnsi="Arial" w:cs="Arial"/>
      <w:sz w:val="22"/>
      <w:szCs w:val="22"/>
    </w:rPr>
  </w:style>
  <w:style w:type="paragraph" w:styleId="BalloonText">
    <w:name w:val="Balloon Text"/>
    <w:basedOn w:val="Normal"/>
    <w:link w:val="BalloonTextChar"/>
    <w:rsid w:val="00B10E5A"/>
    <w:rPr>
      <w:rFonts w:ascii="Segoe UI" w:hAnsi="Segoe UI" w:cs="Segoe UI"/>
      <w:sz w:val="18"/>
      <w:szCs w:val="18"/>
    </w:rPr>
  </w:style>
  <w:style w:type="character" w:customStyle="1" w:styleId="BalloonTextChar">
    <w:name w:val="Balloon Text Char"/>
    <w:link w:val="BalloonText"/>
    <w:rsid w:val="00B10E5A"/>
    <w:rPr>
      <w:rFonts w:ascii="Segoe UI" w:hAnsi="Segoe UI" w:cs="Segoe UI"/>
      <w:sz w:val="18"/>
      <w:szCs w:val="18"/>
    </w:rPr>
  </w:style>
  <w:style w:type="paragraph" w:styleId="ListParagraph">
    <w:name w:val="List Paragraph"/>
    <w:basedOn w:val="Normal"/>
    <w:uiPriority w:val="34"/>
    <w:qFormat/>
    <w:rsid w:val="00B10E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200078">
      <w:bodyDiv w:val="1"/>
      <w:marLeft w:val="0"/>
      <w:marRight w:val="0"/>
      <w:marTop w:val="0"/>
      <w:marBottom w:val="0"/>
      <w:divBdr>
        <w:top w:val="none" w:sz="0" w:space="0" w:color="auto"/>
        <w:left w:val="none" w:sz="0" w:space="0" w:color="auto"/>
        <w:bottom w:val="none" w:sz="0" w:space="0" w:color="auto"/>
        <w:right w:val="none" w:sz="0" w:space="0" w:color="auto"/>
      </w:divBdr>
      <w:divsChild>
        <w:div w:id="54868574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oleObject1.bin"/><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FA2FC-9690-A640-ADDC-97CB8E81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25</Pages>
  <Words>5930</Words>
  <Characters>33803</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The following are examples of confined space entry program for different workplace situations</vt:lpstr>
    </vt:vector>
  </TitlesOfParts>
  <Company/>
  <LinksUpToDate>false</LinksUpToDate>
  <CharactersWithSpaces>39654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examples of confined space entry program for different workplace situations</dc:title>
  <dc:subject/>
  <dc:creator>SLSI</dc:creator>
  <cp:keywords/>
  <cp:lastModifiedBy>Kimberly Davies-Schrils</cp:lastModifiedBy>
  <cp:revision>11</cp:revision>
  <cp:lastPrinted>2004-04-06T11:31:00Z</cp:lastPrinted>
  <dcterms:created xsi:type="dcterms:W3CDTF">2019-05-02T16:40:00Z</dcterms:created>
  <dcterms:modified xsi:type="dcterms:W3CDTF">2019-10-18T16:25:00Z</dcterms:modified>
</cp:coreProperties>
</file>