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4B08" w:rsidRPr="004901B0" w:rsidRDefault="003D6926" w:rsidP="00C14B08">
      <w:pPr>
        <w:pStyle w:val="Heading1"/>
        <w:numPr>
          <w:ilvl w:val="0"/>
          <w:numId w:val="0"/>
        </w:numPr>
        <w:tabs>
          <w:tab w:val="left" w:pos="0"/>
        </w:tabs>
        <w:spacing w:after="0" w:line="240" w:lineRule="auto"/>
        <w:jc w:val="center"/>
        <w:rPr>
          <w:rFonts w:cs="Arial"/>
          <w:b w:val="0"/>
          <w:sz w:val="48"/>
          <w:szCs w:val="48"/>
        </w:rPr>
      </w:pPr>
      <w:bookmarkStart w:id="0" w:name="_Toc462065579"/>
      <w:r w:rsidRPr="004901B0">
        <w:rPr>
          <w:rFonts w:cs="Arial"/>
          <w:b w:val="0"/>
          <w:sz w:val="48"/>
          <w:szCs w:val="48"/>
        </w:rPr>
        <w:t xml:space="preserve">OSRO Registrations </w:t>
      </w:r>
    </w:p>
    <w:p w:rsidR="003D6926" w:rsidRPr="004901B0" w:rsidRDefault="003D6926" w:rsidP="00C14B08">
      <w:pPr>
        <w:pStyle w:val="Heading1"/>
        <w:numPr>
          <w:ilvl w:val="0"/>
          <w:numId w:val="0"/>
        </w:numPr>
        <w:tabs>
          <w:tab w:val="left" w:pos="0"/>
        </w:tabs>
        <w:spacing w:after="360" w:line="240" w:lineRule="auto"/>
        <w:jc w:val="center"/>
        <w:rPr>
          <w:rFonts w:cs="Arial"/>
          <w:b w:val="0"/>
          <w:sz w:val="48"/>
          <w:szCs w:val="48"/>
        </w:rPr>
      </w:pPr>
      <w:r w:rsidRPr="004901B0">
        <w:rPr>
          <w:rFonts w:cs="Arial"/>
          <w:b w:val="0"/>
          <w:sz w:val="48"/>
          <w:szCs w:val="48"/>
        </w:rPr>
        <w:t>and Classifications</w:t>
      </w:r>
      <w:bookmarkEnd w:id="0"/>
    </w:p>
    <w:p w:rsidR="003D6926" w:rsidRDefault="003D6926" w:rsidP="004901B0">
      <w:pPr>
        <w:spacing w:line="240" w:lineRule="auto"/>
        <w:jc w:val="both"/>
        <w:rPr>
          <w:rStyle w:val="Hyperlink"/>
          <w:rFonts w:ascii="Times New Roman" w:hAnsi="Times New Roman"/>
          <w:sz w:val="24"/>
          <w:szCs w:val="24"/>
        </w:rPr>
      </w:pPr>
      <w:r w:rsidRPr="004901B0">
        <w:rPr>
          <w:rFonts w:ascii="Times New Roman" w:hAnsi="Times New Roman"/>
          <w:sz w:val="24"/>
          <w:szCs w:val="24"/>
        </w:rPr>
        <w:t xml:space="preserve">The </w:t>
      </w:r>
      <w:r w:rsidR="009C5AAA" w:rsidRPr="004901B0">
        <w:rPr>
          <w:rFonts w:ascii="Times New Roman" w:hAnsi="Times New Roman"/>
          <w:sz w:val="24"/>
          <w:szCs w:val="24"/>
        </w:rPr>
        <w:t>U.S.</w:t>
      </w:r>
      <w:r w:rsidRPr="004901B0">
        <w:rPr>
          <w:rFonts w:ascii="Times New Roman" w:hAnsi="Times New Roman"/>
          <w:sz w:val="24"/>
          <w:szCs w:val="24"/>
        </w:rPr>
        <w:t xml:space="preserve"> Coast Guard</w:t>
      </w:r>
      <w:r w:rsidR="00F96661">
        <w:rPr>
          <w:rFonts w:ascii="Times New Roman" w:hAnsi="Times New Roman"/>
          <w:sz w:val="24"/>
          <w:szCs w:val="24"/>
        </w:rPr>
        <w:t xml:space="preserve"> (USCG)</w:t>
      </w:r>
      <w:bookmarkStart w:id="1" w:name="_GoBack"/>
      <w:bookmarkEnd w:id="1"/>
      <w:r w:rsidRPr="004901B0">
        <w:rPr>
          <w:rFonts w:ascii="Times New Roman" w:hAnsi="Times New Roman"/>
          <w:sz w:val="24"/>
          <w:szCs w:val="24"/>
        </w:rPr>
        <w:t xml:space="preserve"> manages the Oil Spill Removal Organization (OSRO) program, which was founded through an amendment by the Oil Pollution Act of 1990 to the Federal Water Pollution Control Act. This program provides a reliable method to ensure organizations listed in the program have all necessary personnel, training and resources available to respond</w:t>
      </w:r>
      <w:r w:rsidR="00F96661">
        <w:rPr>
          <w:rFonts w:ascii="Times New Roman" w:hAnsi="Times New Roman"/>
          <w:sz w:val="24"/>
          <w:szCs w:val="24"/>
        </w:rPr>
        <w:t xml:space="preserve"> to</w:t>
      </w:r>
      <w:r w:rsidRPr="004901B0">
        <w:rPr>
          <w:rFonts w:ascii="Times New Roman" w:hAnsi="Times New Roman"/>
          <w:sz w:val="24"/>
          <w:szCs w:val="24"/>
        </w:rPr>
        <w:t xml:space="preserve"> and mitigate certain levels of oil discharged in an accident or spill. The levels of classification are determined by the base amount of resources available, and the amount of time it takes to get all necessary resources on-scene to satisfy </w:t>
      </w:r>
      <w:r w:rsidR="00956144" w:rsidRPr="004901B0">
        <w:rPr>
          <w:rFonts w:ascii="Times New Roman" w:hAnsi="Times New Roman"/>
          <w:sz w:val="24"/>
          <w:szCs w:val="24"/>
        </w:rPr>
        <w:t>w</w:t>
      </w:r>
      <w:r w:rsidRPr="004901B0">
        <w:rPr>
          <w:rFonts w:ascii="Times New Roman" w:hAnsi="Times New Roman"/>
          <w:sz w:val="24"/>
          <w:szCs w:val="24"/>
        </w:rPr>
        <w:t xml:space="preserve">orst </w:t>
      </w:r>
      <w:r w:rsidR="00956144" w:rsidRPr="004901B0">
        <w:rPr>
          <w:rFonts w:ascii="Times New Roman" w:hAnsi="Times New Roman"/>
          <w:sz w:val="24"/>
          <w:szCs w:val="24"/>
        </w:rPr>
        <w:t>c</w:t>
      </w:r>
      <w:r w:rsidRPr="004901B0">
        <w:rPr>
          <w:rFonts w:ascii="Times New Roman" w:hAnsi="Times New Roman"/>
          <w:sz w:val="24"/>
          <w:szCs w:val="24"/>
        </w:rPr>
        <w:t xml:space="preserve">ase </w:t>
      </w:r>
      <w:r w:rsidR="00956144" w:rsidRPr="004901B0">
        <w:rPr>
          <w:rFonts w:ascii="Times New Roman" w:hAnsi="Times New Roman"/>
          <w:sz w:val="24"/>
          <w:szCs w:val="24"/>
        </w:rPr>
        <w:t>d</w:t>
      </w:r>
      <w:r w:rsidRPr="004901B0">
        <w:rPr>
          <w:rFonts w:ascii="Times New Roman" w:hAnsi="Times New Roman"/>
          <w:sz w:val="24"/>
          <w:szCs w:val="24"/>
        </w:rPr>
        <w:t xml:space="preserve">ischarge (WCD) requirements.  </w:t>
      </w:r>
      <w:r w:rsidR="00C67250" w:rsidRPr="004901B0">
        <w:rPr>
          <w:rFonts w:ascii="Times New Roman" w:hAnsi="Times New Roman"/>
          <w:sz w:val="24"/>
          <w:szCs w:val="24"/>
        </w:rPr>
        <w:t>The current level of classification of an individual OSRO contractor can be found on the USCG website at:</w:t>
      </w:r>
      <w:r w:rsidR="009C5AAA" w:rsidRPr="004901B0">
        <w:rPr>
          <w:rFonts w:ascii="Times New Roman" w:hAnsi="Times New Roman"/>
          <w:sz w:val="24"/>
          <w:szCs w:val="24"/>
        </w:rPr>
        <w:t xml:space="preserve"> </w:t>
      </w:r>
      <w:hyperlink r:id="rId7" w:history="1">
        <w:r w:rsidR="00C67250" w:rsidRPr="004901B0">
          <w:rPr>
            <w:rStyle w:val="Hyperlink"/>
            <w:rFonts w:ascii="Times New Roman" w:hAnsi="Times New Roman"/>
            <w:sz w:val="24"/>
            <w:szCs w:val="24"/>
          </w:rPr>
          <w:t>https://cgrri.uscg.mil/UserReports/WebClassificationReport.aspx</w:t>
        </w:r>
      </w:hyperlink>
    </w:p>
    <w:p w:rsidR="004901B0" w:rsidRPr="004901B0" w:rsidRDefault="004901B0" w:rsidP="004901B0">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2718"/>
      </w:tblGrid>
      <w:tr w:rsidR="004901B0" w:rsidTr="004901B0">
        <w:trPr>
          <w:trHeight w:val="2465"/>
        </w:trPr>
        <w:tc>
          <w:tcPr>
            <w:tcW w:w="6858" w:type="dxa"/>
            <w:vAlign w:val="center"/>
          </w:tcPr>
          <w:p w:rsidR="004901B0" w:rsidRPr="004901B0" w:rsidRDefault="004901B0" w:rsidP="004901B0">
            <w:pPr>
              <w:pStyle w:val="ListParagraph"/>
              <w:numPr>
                <w:ilvl w:val="0"/>
                <w:numId w:val="2"/>
              </w:numPr>
              <w:spacing w:line="240" w:lineRule="auto"/>
              <w:contextualSpacing w:val="0"/>
              <w:rPr>
                <w:rFonts w:ascii="Times New Roman" w:hAnsi="Times New Roman"/>
                <w:sz w:val="24"/>
                <w:szCs w:val="24"/>
              </w:rPr>
            </w:pPr>
            <w:r w:rsidRPr="004901B0">
              <w:rPr>
                <w:rFonts w:ascii="Times New Roman" w:hAnsi="Times New Roman"/>
                <w:b/>
                <w:sz w:val="24"/>
                <w:szCs w:val="24"/>
              </w:rPr>
              <w:t xml:space="preserve">WCD </w:t>
            </w:r>
            <w:r w:rsidRPr="004901B0">
              <w:rPr>
                <w:rFonts w:ascii="Times New Roman" w:hAnsi="Times New Roman"/>
                <w:sz w:val="24"/>
                <w:szCs w:val="24"/>
              </w:rPr>
              <w:t>– Worst Case Discharge: The largest possible, or foreseeable, discharge in adverse weather conditions.</w:t>
            </w:r>
          </w:p>
          <w:p w:rsidR="004901B0" w:rsidRPr="004901B0" w:rsidRDefault="004901B0" w:rsidP="004901B0">
            <w:pPr>
              <w:pStyle w:val="ListParagraph"/>
              <w:numPr>
                <w:ilvl w:val="0"/>
                <w:numId w:val="2"/>
              </w:numPr>
              <w:spacing w:line="240" w:lineRule="auto"/>
              <w:contextualSpacing w:val="0"/>
              <w:rPr>
                <w:rFonts w:ascii="Times New Roman" w:hAnsi="Times New Roman"/>
                <w:sz w:val="24"/>
                <w:szCs w:val="24"/>
              </w:rPr>
            </w:pPr>
            <w:r w:rsidRPr="004901B0">
              <w:rPr>
                <w:rFonts w:ascii="Times New Roman" w:hAnsi="Times New Roman"/>
                <w:b/>
                <w:sz w:val="24"/>
                <w:szCs w:val="24"/>
              </w:rPr>
              <w:t>COPD</w:t>
            </w:r>
            <w:r w:rsidRPr="004901B0">
              <w:rPr>
                <w:rFonts w:ascii="Times New Roman" w:hAnsi="Times New Roman"/>
                <w:sz w:val="24"/>
                <w:szCs w:val="24"/>
              </w:rPr>
              <w:t xml:space="preserve"> – Captain-of-the-Port District</w:t>
            </w:r>
          </w:p>
          <w:p w:rsidR="004901B0" w:rsidRPr="004901B0" w:rsidRDefault="004901B0" w:rsidP="004901B0">
            <w:pPr>
              <w:pStyle w:val="ListParagraph"/>
              <w:numPr>
                <w:ilvl w:val="0"/>
                <w:numId w:val="2"/>
              </w:numPr>
              <w:spacing w:line="240" w:lineRule="auto"/>
              <w:contextualSpacing w:val="0"/>
              <w:rPr>
                <w:rFonts w:ascii="Times New Roman" w:hAnsi="Times New Roman"/>
                <w:sz w:val="24"/>
                <w:szCs w:val="24"/>
              </w:rPr>
            </w:pPr>
            <w:r w:rsidRPr="004901B0">
              <w:rPr>
                <w:rFonts w:ascii="Times New Roman" w:hAnsi="Times New Roman"/>
                <w:b/>
                <w:sz w:val="24"/>
                <w:szCs w:val="24"/>
              </w:rPr>
              <w:t>MMPD</w:t>
            </w:r>
            <w:r w:rsidRPr="004901B0">
              <w:rPr>
                <w:rFonts w:ascii="Times New Roman" w:hAnsi="Times New Roman"/>
                <w:sz w:val="24"/>
                <w:szCs w:val="24"/>
              </w:rPr>
              <w:t xml:space="preserve"> – Maximum Most Probable Discharge</w:t>
            </w:r>
          </w:p>
          <w:p w:rsidR="004901B0" w:rsidRPr="004901B0" w:rsidRDefault="004901B0" w:rsidP="004901B0">
            <w:pPr>
              <w:pStyle w:val="ListParagraph"/>
              <w:numPr>
                <w:ilvl w:val="0"/>
                <w:numId w:val="2"/>
              </w:numPr>
              <w:spacing w:line="240" w:lineRule="auto"/>
              <w:contextualSpacing w:val="0"/>
              <w:rPr>
                <w:rFonts w:ascii="Times New Roman" w:hAnsi="Times New Roman"/>
                <w:sz w:val="24"/>
                <w:szCs w:val="24"/>
              </w:rPr>
            </w:pPr>
            <w:r w:rsidRPr="004901B0">
              <w:rPr>
                <w:rFonts w:ascii="Times New Roman" w:hAnsi="Times New Roman"/>
                <w:b/>
                <w:sz w:val="24"/>
                <w:szCs w:val="24"/>
              </w:rPr>
              <w:t>WCD 1</w:t>
            </w:r>
            <w:r w:rsidRPr="004901B0">
              <w:rPr>
                <w:rFonts w:ascii="Times New Roman" w:hAnsi="Times New Roman"/>
                <w:sz w:val="24"/>
                <w:szCs w:val="24"/>
              </w:rPr>
              <w:t xml:space="preserve"> – Worst Case Discharge 1</w:t>
            </w:r>
          </w:p>
          <w:p w:rsidR="004901B0" w:rsidRPr="004901B0" w:rsidRDefault="004901B0" w:rsidP="004901B0">
            <w:pPr>
              <w:pStyle w:val="ListParagraph"/>
              <w:numPr>
                <w:ilvl w:val="0"/>
                <w:numId w:val="2"/>
              </w:numPr>
              <w:spacing w:line="240" w:lineRule="auto"/>
              <w:contextualSpacing w:val="0"/>
              <w:rPr>
                <w:rFonts w:ascii="Times New Roman" w:hAnsi="Times New Roman"/>
                <w:sz w:val="24"/>
                <w:szCs w:val="24"/>
              </w:rPr>
            </w:pPr>
            <w:r w:rsidRPr="004901B0">
              <w:rPr>
                <w:rFonts w:ascii="Times New Roman" w:hAnsi="Times New Roman"/>
                <w:b/>
                <w:sz w:val="24"/>
                <w:szCs w:val="24"/>
              </w:rPr>
              <w:t>WCD 2</w:t>
            </w:r>
            <w:r w:rsidRPr="004901B0">
              <w:rPr>
                <w:rFonts w:ascii="Times New Roman" w:hAnsi="Times New Roman"/>
                <w:sz w:val="24"/>
                <w:szCs w:val="24"/>
              </w:rPr>
              <w:t xml:space="preserve"> – Worst Case Discharge 2</w:t>
            </w:r>
          </w:p>
          <w:p w:rsidR="004901B0" w:rsidRPr="004901B0" w:rsidRDefault="004901B0" w:rsidP="004901B0">
            <w:pPr>
              <w:pStyle w:val="ListParagraph"/>
              <w:numPr>
                <w:ilvl w:val="0"/>
                <w:numId w:val="2"/>
              </w:numPr>
              <w:spacing w:line="240" w:lineRule="auto"/>
              <w:contextualSpacing w:val="0"/>
              <w:rPr>
                <w:rFonts w:ascii="Times New Roman" w:hAnsi="Times New Roman"/>
                <w:sz w:val="24"/>
                <w:szCs w:val="24"/>
              </w:rPr>
            </w:pPr>
            <w:r w:rsidRPr="004901B0">
              <w:rPr>
                <w:rFonts w:ascii="Times New Roman" w:hAnsi="Times New Roman"/>
                <w:b/>
                <w:sz w:val="24"/>
                <w:szCs w:val="24"/>
              </w:rPr>
              <w:t>WCD 3</w:t>
            </w:r>
            <w:r w:rsidRPr="004901B0">
              <w:rPr>
                <w:rFonts w:ascii="Times New Roman" w:hAnsi="Times New Roman"/>
                <w:sz w:val="24"/>
                <w:szCs w:val="24"/>
              </w:rPr>
              <w:t xml:space="preserve"> – Worst Case Discharge 3</w:t>
            </w:r>
          </w:p>
        </w:tc>
        <w:tc>
          <w:tcPr>
            <w:tcW w:w="2718" w:type="dxa"/>
            <w:vAlign w:val="center"/>
          </w:tcPr>
          <w:p w:rsidR="004901B0" w:rsidRDefault="004901B0" w:rsidP="004901B0">
            <w:pPr>
              <w:spacing w:line="240" w:lineRule="auto"/>
              <w:rPr>
                <w:rFonts w:ascii="Times New Roman" w:hAnsi="Times New Roman"/>
                <w:sz w:val="24"/>
                <w:szCs w:val="24"/>
              </w:rPr>
            </w:pPr>
            <w:r w:rsidRPr="004901B0">
              <w:rPr>
                <w:rFonts w:ascii="Times New Roman" w:hAnsi="Times New Roman"/>
                <w:b/>
                <w:i/>
                <w:sz w:val="24"/>
                <w:szCs w:val="24"/>
              </w:rPr>
              <w:t>Please note:</w:t>
            </w:r>
            <w:r w:rsidRPr="004901B0">
              <w:rPr>
                <w:rFonts w:ascii="Times New Roman" w:hAnsi="Times New Roman"/>
                <w:sz w:val="24"/>
                <w:szCs w:val="24"/>
              </w:rPr>
              <w:t xml:space="preserve"> Effective Daily Recovery Capacity (EDRC) and Temporary Storage Capacity (TRC) volumes are in barrels per day and barrels, respectively, not gallons.  </w:t>
            </w:r>
          </w:p>
          <w:p w:rsidR="004901B0" w:rsidRDefault="004901B0" w:rsidP="004901B0">
            <w:pPr>
              <w:spacing w:line="240" w:lineRule="auto"/>
              <w:rPr>
                <w:rFonts w:ascii="Times New Roman" w:hAnsi="Times New Roman"/>
                <w:sz w:val="24"/>
                <w:szCs w:val="24"/>
              </w:rPr>
            </w:pPr>
            <w:r w:rsidRPr="004901B0">
              <w:rPr>
                <w:rFonts w:ascii="Times New Roman" w:hAnsi="Times New Roman"/>
                <w:sz w:val="24"/>
                <w:szCs w:val="24"/>
              </w:rPr>
              <w:t>1 barrel = 42 US gallons.</w:t>
            </w:r>
          </w:p>
        </w:tc>
      </w:tr>
    </w:tbl>
    <w:p w:rsidR="004901B0" w:rsidRDefault="004901B0" w:rsidP="00956144">
      <w:pPr>
        <w:spacing w:line="240" w:lineRule="auto"/>
        <w:rPr>
          <w:rFonts w:ascii="Times New Roman" w:hAnsi="Times New Roman"/>
          <w:sz w:val="24"/>
          <w:szCs w:val="24"/>
        </w:rPr>
      </w:pPr>
    </w:p>
    <w:tbl>
      <w:tblPr>
        <w:tblW w:w="7938" w:type="dxa"/>
        <w:tblBorders>
          <w:insideH w:val="single" w:sz="6" w:space="0" w:color="auto"/>
          <w:insideV w:val="single" w:sz="2" w:space="0" w:color="auto"/>
        </w:tblBorders>
        <w:tblCellMar>
          <w:top w:w="86" w:type="dxa"/>
          <w:left w:w="0" w:type="dxa"/>
          <w:bottom w:w="86" w:type="dxa"/>
          <w:right w:w="0" w:type="dxa"/>
        </w:tblCellMar>
        <w:tblLook w:val="04A0" w:firstRow="1" w:lastRow="0" w:firstColumn="1" w:lastColumn="0" w:noHBand="0" w:noVBand="1"/>
      </w:tblPr>
      <w:tblGrid>
        <w:gridCol w:w="1203"/>
        <w:gridCol w:w="4125"/>
        <w:gridCol w:w="2610"/>
      </w:tblGrid>
      <w:tr w:rsidR="00956144" w:rsidRPr="004901B0" w:rsidTr="004901B0">
        <w:trPr>
          <w:trHeight w:val="510"/>
        </w:trPr>
        <w:tc>
          <w:tcPr>
            <w:tcW w:w="1203" w:type="dxa"/>
            <w:tcBorders>
              <w:top w:val="nil"/>
              <w:bottom w:val="single" w:sz="2" w:space="0" w:color="auto"/>
              <w:right w:val="nil"/>
            </w:tcBorders>
            <w:noWrap/>
            <w:tcMar>
              <w:top w:w="0" w:type="dxa"/>
              <w:left w:w="108" w:type="dxa"/>
              <w:bottom w:w="0" w:type="dxa"/>
              <w:right w:w="108" w:type="dxa"/>
            </w:tcMar>
            <w:vAlign w:val="bottom"/>
            <w:hideMark/>
          </w:tcPr>
          <w:p w:rsidR="00956144" w:rsidRPr="004901B0" w:rsidRDefault="00956144" w:rsidP="002D070A">
            <w:pPr>
              <w:rPr>
                <w:rFonts w:ascii="Times New Roman" w:eastAsia="Times New Roman" w:hAnsi="Times New Roman"/>
                <w:sz w:val="24"/>
                <w:szCs w:val="24"/>
              </w:rPr>
            </w:pPr>
          </w:p>
        </w:tc>
        <w:tc>
          <w:tcPr>
            <w:tcW w:w="4125" w:type="dxa"/>
            <w:tcBorders>
              <w:left w:val="nil"/>
            </w:tcBorders>
            <w:noWrap/>
            <w:tcMar>
              <w:top w:w="0" w:type="dxa"/>
              <w:left w:w="108" w:type="dxa"/>
              <w:bottom w:w="0" w:type="dxa"/>
              <w:right w:w="108" w:type="dxa"/>
            </w:tcMar>
            <w:vAlign w:val="bottom"/>
            <w:hideMark/>
          </w:tcPr>
          <w:p w:rsidR="00956144" w:rsidRPr="004901B0" w:rsidRDefault="00956144" w:rsidP="002D070A">
            <w:pPr>
              <w:jc w:val="center"/>
              <w:rPr>
                <w:rFonts w:ascii="Times New Roman" w:eastAsia="Calibri" w:hAnsi="Times New Roman"/>
                <w:b/>
                <w:bCs/>
                <w:color w:val="000000"/>
                <w:sz w:val="24"/>
                <w:szCs w:val="24"/>
              </w:rPr>
            </w:pPr>
            <w:r w:rsidRPr="004901B0">
              <w:rPr>
                <w:rFonts w:ascii="Times New Roman" w:hAnsi="Times New Roman"/>
                <w:b/>
                <w:bCs/>
                <w:color w:val="000000"/>
                <w:sz w:val="24"/>
                <w:szCs w:val="24"/>
              </w:rPr>
              <w:t>Facility (barrels)</w:t>
            </w:r>
          </w:p>
        </w:tc>
        <w:tc>
          <w:tcPr>
            <w:tcW w:w="2610" w:type="dxa"/>
            <w:noWrap/>
            <w:tcMar>
              <w:top w:w="0" w:type="dxa"/>
              <w:left w:w="108" w:type="dxa"/>
              <w:bottom w:w="0" w:type="dxa"/>
              <w:right w:w="108" w:type="dxa"/>
            </w:tcMar>
            <w:vAlign w:val="bottom"/>
            <w:hideMark/>
          </w:tcPr>
          <w:p w:rsidR="00956144" w:rsidRPr="004901B0" w:rsidRDefault="00956144" w:rsidP="002D070A">
            <w:pPr>
              <w:jc w:val="center"/>
              <w:rPr>
                <w:rFonts w:ascii="Times New Roman" w:eastAsia="Calibri" w:hAnsi="Times New Roman"/>
                <w:b/>
                <w:bCs/>
                <w:color w:val="000000"/>
                <w:sz w:val="24"/>
                <w:szCs w:val="24"/>
              </w:rPr>
            </w:pPr>
            <w:r w:rsidRPr="004901B0">
              <w:rPr>
                <w:rFonts w:ascii="Times New Roman" w:hAnsi="Times New Roman"/>
                <w:b/>
                <w:bCs/>
                <w:color w:val="000000"/>
                <w:sz w:val="24"/>
                <w:szCs w:val="24"/>
              </w:rPr>
              <w:t>Vessel (barrels)</w:t>
            </w:r>
          </w:p>
        </w:tc>
      </w:tr>
      <w:tr w:rsidR="00956144" w:rsidRPr="004901B0" w:rsidTr="004901B0">
        <w:trPr>
          <w:trHeight w:val="500"/>
        </w:trPr>
        <w:tc>
          <w:tcPr>
            <w:tcW w:w="1203" w:type="dxa"/>
            <w:tcBorders>
              <w:top w:val="single" w:sz="2" w:space="0" w:color="auto"/>
              <w:bottom w:val="single" w:sz="2" w:space="0" w:color="auto"/>
              <w:right w:val="nil"/>
            </w:tcBorders>
            <w:noWrap/>
            <w:tcMar>
              <w:top w:w="0" w:type="dxa"/>
              <w:left w:w="108" w:type="dxa"/>
              <w:bottom w:w="0" w:type="dxa"/>
              <w:right w:w="108" w:type="dxa"/>
            </w:tcMar>
            <w:vAlign w:val="center"/>
            <w:hideMark/>
          </w:tcPr>
          <w:p w:rsidR="00956144" w:rsidRPr="004901B0" w:rsidRDefault="00956144" w:rsidP="00434645">
            <w:pPr>
              <w:spacing w:after="0" w:line="240" w:lineRule="auto"/>
              <w:rPr>
                <w:rFonts w:ascii="Times New Roman" w:eastAsia="Calibri" w:hAnsi="Times New Roman"/>
                <w:b/>
                <w:bCs/>
                <w:color w:val="000000"/>
                <w:sz w:val="24"/>
                <w:szCs w:val="24"/>
              </w:rPr>
            </w:pPr>
            <w:r w:rsidRPr="004901B0">
              <w:rPr>
                <w:rFonts w:ascii="Times New Roman" w:hAnsi="Times New Roman"/>
                <w:b/>
                <w:bCs/>
                <w:color w:val="000000"/>
                <w:sz w:val="24"/>
                <w:szCs w:val="24"/>
              </w:rPr>
              <w:t>MMPD</w:t>
            </w:r>
          </w:p>
        </w:tc>
        <w:tc>
          <w:tcPr>
            <w:tcW w:w="4125" w:type="dxa"/>
            <w:tcBorders>
              <w:left w:val="nil"/>
            </w:tcBorders>
            <w:noWrap/>
            <w:tcMar>
              <w:top w:w="0" w:type="dxa"/>
              <w:left w:w="108" w:type="dxa"/>
              <w:bottom w:w="0" w:type="dxa"/>
              <w:right w:w="108" w:type="dxa"/>
            </w:tcMar>
            <w:vAlign w:val="center"/>
            <w:hideMark/>
          </w:tcPr>
          <w:p w:rsidR="00956144" w:rsidRPr="004901B0" w:rsidRDefault="00956144" w:rsidP="00434645">
            <w:pPr>
              <w:spacing w:after="0" w:line="240" w:lineRule="auto"/>
              <w:rPr>
                <w:rFonts w:ascii="Times New Roman" w:eastAsia="Calibri" w:hAnsi="Times New Roman"/>
                <w:color w:val="000000"/>
                <w:sz w:val="24"/>
                <w:szCs w:val="24"/>
              </w:rPr>
            </w:pPr>
            <w:r w:rsidRPr="004901B0">
              <w:rPr>
                <w:rFonts w:ascii="Times New Roman" w:hAnsi="Times New Roman"/>
                <w:color w:val="000000"/>
                <w:sz w:val="24"/>
                <w:szCs w:val="24"/>
              </w:rPr>
              <w:t>1,200 or 10% of WCD</w:t>
            </w:r>
          </w:p>
        </w:tc>
        <w:tc>
          <w:tcPr>
            <w:tcW w:w="2610" w:type="dxa"/>
            <w:noWrap/>
            <w:tcMar>
              <w:top w:w="0" w:type="dxa"/>
              <w:left w:w="108" w:type="dxa"/>
              <w:bottom w:w="0" w:type="dxa"/>
              <w:right w:w="108" w:type="dxa"/>
            </w:tcMar>
            <w:vAlign w:val="center"/>
            <w:hideMark/>
          </w:tcPr>
          <w:p w:rsidR="00956144" w:rsidRPr="004901B0" w:rsidRDefault="00956144" w:rsidP="00434645">
            <w:pPr>
              <w:spacing w:after="0" w:line="240" w:lineRule="auto"/>
              <w:rPr>
                <w:rFonts w:ascii="Times New Roman" w:eastAsia="Calibri" w:hAnsi="Times New Roman"/>
                <w:color w:val="000000"/>
                <w:sz w:val="24"/>
                <w:szCs w:val="24"/>
              </w:rPr>
            </w:pPr>
            <w:r w:rsidRPr="004901B0">
              <w:rPr>
                <w:rFonts w:ascii="Times New Roman" w:hAnsi="Times New Roman"/>
                <w:color w:val="000000"/>
                <w:sz w:val="24"/>
                <w:szCs w:val="24"/>
              </w:rPr>
              <w:t>2,500 or 10% of WCD</w:t>
            </w:r>
          </w:p>
        </w:tc>
      </w:tr>
      <w:tr w:rsidR="00956144" w:rsidRPr="004901B0" w:rsidTr="004901B0">
        <w:trPr>
          <w:trHeight w:val="660"/>
        </w:trPr>
        <w:tc>
          <w:tcPr>
            <w:tcW w:w="1203" w:type="dxa"/>
            <w:tcBorders>
              <w:top w:val="single" w:sz="2" w:space="0" w:color="auto"/>
              <w:bottom w:val="nil"/>
              <w:right w:val="nil"/>
            </w:tcBorders>
            <w:noWrap/>
            <w:tcMar>
              <w:top w:w="0" w:type="dxa"/>
              <w:left w:w="108" w:type="dxa"/>
              <w:bottom w:w="0" w:type="dxa"/>
              <w:right w:w="108" w:type="dxa"/>
            </w:tcMar>
            <w:vAlign w:val="center"/>
            <w:hideMark/>
          </w:tcPr>
          <w:p w:rsidR="00956144" w:rsidRPr="004901B0" w:rsidRDefault="00956144" w:rsidP="00434645">
            <w:pPr>
              <w:spacing w:after="0" w:line="240" w:lineRule="auto"/>
              <w:rPr>
                <w:rFonts w:ascii="Times New Roman" w:eastAsia="Calibri" w:hAnsi="Times New Roman"/>
                <w:b/>
                <w:bCs/>
                <w:color w:val="000000"/>
                <w:sz w:val="24"/>
                <w:szCs w:val="24"/>
              </w:rPr>
            </w:pPr>
            <w:r w:rsidRPr="004901B0">
              <w:rPr>
                <w:rFonts w:ascii="Times New Roman" w:hAnsi="Times New Roman"/>
                <w:b/>
                <w:bCs/>
                <w:color w:val="000000"/>
                <w:sz w:val="24"/>
                <w:szCs w:val="24"/>
              </w:rPr>
              <w:t>WCD</w:t>
            </w:r>
          </w:p>
        </w:tc>
        <w:tc>
          <w:tcPr>
            <w:tcW w:w="4125" w:type="dxa"/>
            <w:tcBorders>
              <w:left w:val="nil"/>
            </w:tcBorders>
            <w:tcMar>
              <w:top w:w="0" w:type="dxa"/>
              <w:left w:w="108" w:type="dxa"/>
              <w:bottom w:w="0" w:type="dxa"/>
              <w:right w:w="108" w:type="dxa"/>
            </w:tcMar>
            <w:vAlign w:val="center"/>
            <w:hideMark/>
          </w:tcPr>
          <w:p w:rsidR="00956144" w:rsidRPr="004901B0" w:rsidRDefault="00956144" w:rsidP="00434645">
            <w:pPr>
              <w:spacing w:after="0" w:line="240" w:lineRule="auto"/>
              <w:rPr>
                <w:rFonts w:ascii="Times New Roman" w:eastAsia="Calibri" w:hAnsi="Times New Roman"/>
                <w:color w:val="000000"/>
                <w:sz w:val="24"/>
                <w:szCs w:val="24"/>
              </w:rPr>
            </w:pPr>
            <w:r w:rsidRPr="004901B0">
              <w:rPr>
                <w:rFonts w:ascii="Times New Roman" w:hAnsi="Times New Roman"/>
                <w:color w:val="000000"/>
                <w:sz w:val="24"/>
                <w:szCs w:val="24"/>
              </w:rPr>
              <w:t>Largest possible discharge in adverse weather conditions</w:t>
            </w:r>
          </w:p>
        </w:tc>
        <w:tc>
          <w:tcPr>
            <w:tcW w:w="2610" w:type="dxa"/>
            <w:noWrap/>
            <w:tcMar>
              <w:top w:w="0" w:type="dxa"/>
              <w:left w:w="108" w:type="dxa"/>
              <w:bottom w:w="0" w:type="dxa"/>
              <w:right w:w="108" w:type="dxa"/>
            </w:tcMar>
            <w:vAlign w:val="center"/>
            <w:hideMark/>
          </w:tcPr>
          <w:p w:rsidR="00956144" w:rsidRPr="004901B0" w:rsidRDefault="00956144" w:rsidP="00434645">
            <w:pPr>
              <w:spacing w:after="0" w:line="240" w:lineRule="auto"/>
              <w:rPr>
                <w:rFonts w:ascii="Times New Roman" w:eastAsia="Calibri" w:hAnsi="Times New Roman"/>
                <w:color w:val="000000"/>
                <w:sz w:val="24"/>
                <w:szCs w:val="24"/>
              </w:rPr>
            </w:pPr>
            <w:r w:rsidRPr="004901B0">
              <w:rPr>
                <w:rFonts w:ascii="Times New Roman" w:hAnsi="Times New Roman"/>
                <w:color w:val="000000"/>
                <w:sz w:val="24"/>
                <w:szCs w:val="24"/>
              </w:rPr>
              <w:t>Entire Volume</w:t>
            </w:r>
          </w:p>
        </w:tc>
      </w:tr>
    </w:tbl>
    <w:p w:rsidR="001309B4" w:rsidRDefault="001309B4" w:rsidP="003D6926">
      <w:pPr>
        <w:rPr>
          <w:rFonts w:ascii="Calibri" w:eastAsia="Calibri" w:hAnsi="Calibri"/>
          <w:color w:val="1F497D"/>
          <w:sz w:val="22"/>
          <w:szCs w:val="22"/>
        </w:rPr>
      </w:pPr>
    </w:p>
    <w:tbl>
      <w:tblPr>
        <w:tblW w:w="94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0" w:type="dxa"/>
          <w:bottom w:w="58" w:type="dxa"/>
          <w:right w:w="0" w:type="dxa"/>
        </w:tblCellMar>
        <w:tblLook w:val="04A0" w:firstRow="1" w:lastRow="0" w:firstColumn="1" w:lastColumn="0" w:noHBand="0" w:noVBand="1"/>
      </w:tblPr>
      <w:tblGrid>
        <w:gridCol w:w="1013"/>
        <w:gridCol w:w="1266"/>
        <w:gridCol w:w="2327"/>
        <w:gridCol w:w="1109"/>
        <w:gridCol w:w="900"/>
        <w:gridCol w:w="1440"/>
        <w:gridCol w:w="1350"/>
      </w:tblGrid>
      <w:tr w:rsidR="001309B4" w:rsidRPr="004901B0" w:rsidTr="004901B0">
        <w:trPr>
          <w:trHeight w:val="600"/>
          <w:jc w:val="center"/>
        </w:trPr>
        <w:tc>
          <w:tcPr>
            <w:tcW w:w="1013" w:type="dxa"/>
            <w:noWrap/>
            <w:tcMar>
              <w:top w:w="0" w:type="dxa"/>
              <w:left w:w="108" w:type="dxa"/>
              <w:bottom w:w="0" w:type="dxa"/>
              <w:right w:w="108" w:type="dxa"/>
            </w:tcMar>
            <w:vAlign w:val="center"/>
            <w:hideMark/>
          </w:tcPr>
          <w:p w:rsidR="001309B4" w:rsidRPr="004901B0" w:rsidRDefault="001309B4" w:rsidP="009C5AAA">
            <w:pPr>
              <w:spacing w:after="0" w:line="240" w:lineRule="auto"/>
              <w:jc w:val="center"/>
              <w:rPr>
                <w:rFonts w:ascii="Times New Roman" w:eastAsia="Times New Roman" w:hAnsi="Times New Roman"/>
                <w:sz w:val="24"/>
                <w:szCs w:val="24"/>
              </w:rPr>
            </w:pPr>
          </w:p>
        </w:tc>
        <w:tc>
          <w:tcPr>
            <w:tcW w:w="1266" w:type="dxa"/>
            <w:noWrap/>
            <w:tcMar>
              <w:top w:w="0" w:type="dxa"/>
              <w:left w:w="108" w:type="dxa"/>
              <w:bottom w:w="0" w:type="dxa"/>
              <w:right w:w="108" w:type="dxa"/>
            </w:tcMar>
            <w:vAlign w:val="center"/>
            <w:hideMark/>
          </w:tcPr>
          <w:p w:rsidR="001309B4" w:rsidRPr="004901B0" w:rsidRDefault="001309B4" w:rsidP="009C5AAA">
            <w:pPr>
              <w:spacing w:after="0" w:line="240" w:lineRule="auto"/>
              <w:jc w:val="center"/>
              <w:rPr>
                <w:rFonts w:ascii="Times New Roman" w:eastAsia="Calibri" w:hAnsi="Times New Roman"/>
                <w:b/>
                <w:bCs/>
                <w:color w:val="000000"/>
                <w:sz w:val="24"/>
                <w:szCs w:val="24"/>
              </w:rPr>
            </w:pPr>
            <w:r w:rsidRPr="004901B0">
              <w:rPr>
                <w:rFonts w:ascii="Times New Roman" w:hAnsi="Times New Roman"/>
                <w:b/>
                <w:bCs/>
                <w:color w:val="000000"/>
                <w:sz w:val="24"/>
                <w:szCs w:val="24"/>
              </w:rPr>
              <w:t>Protective Boom</w:t>
            </w:r>
          </w:p>
        </w:tc>
        <w:tc>
          <w:tcPr>
            <w:tcW w:w="2327" w:type="dxa"/>
            <w:noWrap/>
            <w:tcMar>
              <w:top w:w="0" w:type="dxa"/>
              <w:left w:w="108" w:type="dxa"/>
              <w:bottom w:w="0" w:type="dxa"/>
              <w:right w:w="108" w:type="dxa"/>
            </w:tcMar>
            <w:vAlign w:val="center"/>
            <w:hideMark/>
          </w:tcPr>
          <w:p w:rsidR="001309B4" w:rsidRPr="004901B0" w:rsidRDefault="001309B4" w:rsidP="009C5AAA">
            <w:pPr>
              <w:spacing w:after="0" w:line="240" w:lineRule="auto"/>
              <w:jc w:val="center"/>
              <w:rPr>
                <w:rFonts w:ascii="Times New Roman" w:eastAsia="Calibri" w:hAnsi="Times New Roman"/>
                <w:b/>
                <w:bCs/>
                <w:color w:val="000000"/>
                <w:sz w:val="24"/>
                <w:szCs w:val="24"/>
              </w:rPr>
            </w:pPr>
            <w:r w:rsidRPr="004901B0">
              <w:rPr>
                <w:rFonts w:ascii="Times New Roman" w:hAnsi="Times New Roman"/>
                <w:b/>
                <w:bCs/>
                <w:color w:val="000000"/>
                <w:sz w:val="24"/>
                <w:szCs w:val="24"/>
              </w:rPr>
              <w:t>Containment Boom</w:t>
            </w:r>
          </w:p>
        </w:tc>
        <w:tc>
          <w:tcPr>
            <w:tcW w:w="1109" w:type="dxa"/>
            <w:noWrap/>
            <w:tcMar>
              <w:top w:w="0" w:type="dxa"/>
              <w:left w:w="108" w:type="dxa"/>
              <w:bottom w:w="0" w:type="dxa"/>
              <w:right w:w="108" w:type="dxa"/>
            </w:tcMar>
            <w:vAlign w:val="center"/>
            <w:hideMark/>
          </w:tcPr>
          <w:p w:rsidR="001309B4" w:rsidRPr="004901B0" w:rsidRDefault="001309B4" w:rsidP="009C5AAA">
            <w:pPr>
              <w:spacing w:after="0" w:line="240" w:lineRule="auto"/>
              <w:jc w:val="center"/>
              <w:rPr>
                <w:rFonts w:ascii="Times New Roman" w:eastAsia="Calibri" w:hAnsi="Times New Roman"/>
                <w:b/>
                <w:bCs/>
                <w:color w:val="000000"/>
                <w:sz w:val="24"/>
                <w:szCs w:val="24"/>
              </w:rPr>
            </w:pPr>
            <w:r w:rsidRPr="004901B0">
              <w:rPr>
                <w:rFonts w:ascii="Times New Roman" w:hAnsi="Times New Roman"/>
                <w:b/>
                <w:bCs/>
                <w:color w:val="000000"/>
                <w:sz w:val="24"/>
                <w:szCs w:val="24"/>
              </w:rPr>
              <w:t>EDRC (barrels)</w:t>
            </w:r>
          </w:p>
        </w:tc>
        <w:tc>
          <w:tcPr>
            <w:tcW w:w="900" w:type="dxa"/>
            <w:noWrap/>
            <w:tcMar>
              <w:top w:w="0" w:type="dxa"/>
              <w:left w:w="108" w:type="dxa"/>
              <w:bottom w:w="0" w:type="dxa"/>
              <w:right w:w="108" w:type="dxa"/>
            </w:tcMar>
            <w:vAlign w:val="center"/>
            <w:hideMark/>
          </w:tcPr>
          <w:p w:rsidR="001309B4" w:rsidRPr="004901B0" w:rsidRDefault="001309B4" w:rsidP="009C5AAA">
            <w:pPr>
              <w:spacing w:after="0" w:line="240" w:lineRule="auto"/>
              <w:jc w:val="center"/>
              <w:rPr>
                <w:rFonts w:ascii="Times New Roman" w:eastAsia="Calibri" w:hAnsi="Times New Roman"/>
                <w:b/>
                <w:bCs/>
                <w:color w:val="000000"/>
                <w:sz w:val="24"/>
                <w:szCs w:val="24"/>
              </w:rPr>
            </w:pPr>
            <w:r w:rsidRPr="004901B0">
              <w:rPr>
                <w:rFonts w:ascii="Times New Roman" w:hAnsi="Times New Roman"/>
                <w:b/>
                <w:bCs/>
                <w:color w:val="000000"/>
                <w:sz w:val="24"/>
                <w:szCs w:val="24"/>
              </w:rPr>
              <w:t>TSC</w:t>
            </w:r>
          </w:p>
        </w:tc>
        <w:tc>
          <w:tcPr>
            <w:tcW w:w="1440" w:type="dxa"/>
            <w:noWrap/>
            <w:tcMar>
              <w:top w:w="0" w:type="dxa"/>
              <w:left w:w="108" w:type="dxa"/>
              <w:bottom w:w="0" w:type="dxa"/>
              <w:right w:w="108" w:type="dxa"/>
            </w:tcMar>
            <w:vAlign w:val="center"/>
            <w:hideMark/>
          </w:tcPr>
          <w:p w:rsidR="001309B4" w:rsidRPr="004901B0" w:rsidRDefault="001309B4" w:rsidP="009C5AAA">
            <w:pPr>
              <w:spacing w:after="0" w:line="240" w:lineRule="auto"/>
              <w:jc w:val="center"/>
              <w:rPr>
                <w:rFonts w:ascii="Times New Roman" w:eastAsia="Calibri" w:hAnsi="Times New Roman"/>
                <w:b/>
                <w:bCs/>
                <w:color w:val="000000"/>
                <w:sz w:val="24"/>
                <w:szCs w:val="24"/>
              </w:rPr>
            </w:pPr>
            <w:r w:rsidRPr="004901B0">
              <w:rPr>
                <w:rFonts w:ascii="Times New Roman" w:hAnsi="Times New Roman"/>
                <w:b/>
                <w:bCs/>
                <w:color w:val="000000"/>
                <w:sz w:val="24"/>
                <w:szCs w:val="24"/>
              </w:rPr>
              <w:t>Facility RT (hours)</w:t>
            </w:r>
          </w:p>
        </w:tc>
        <w:tc>
          <w:tcPr>
            <w:tcW w:w="1350" w:type="dxa"/>
            <w:noWrap/>
            <w:tcMar>
              <w:top w:w="0" w:type="dxa"/>
              <w:left w:w="108" w:type="dxa"/>
              <w:bottom w:w="0" w:type="dxa"/>
              <w:right w:w="108" w:type="dxa"/>
            </w:tcMar>
            <w:vAlign w:val="center"/>
            <w:hideMark/>
          </w:tcPr>
          <w:p w:rsidR="001309B4" w:rsidRPr="004901B0" w:rsidRDefault="001309B4" w:rsidP="009C5AAA">
            <w:pPr>
              <w:spacing w:after="0" w:line="240" w:lineRule="auto"/>
              <w:jc w:val="center"/>
              <w:rPr>
                <w:rFonts w:ascii="Times New Roman" w:eastAsia="Calibri" w:hAnsi="Times New Roman"/>
                <w:b/>
                <w:bCs/>
                <w:color w:val="000000"/>
                <w:sz w:val="24"/>
                <w:szCs w:val="24"/>
              </w:rPr>
            </w:pPr>
            <w:r w:rsidRPr="004901B0">
              <w:rPr>
                <w:rFonts w:ascii="Times New Roman" w:hAnsi="Times New Roman"/>
                <w:b/>
                <w:bCs/>
                <w:color w:val="000000"/>
                <w:sz w:val="24"/>
                <w:szCs w:val="24"/>
              </w:rPr>
              <w:t>Vessel RT</w:t>
            </w:r>
          </w:p>
        </w:tc>
      </w:tr>
      <w:tr w:rsidR="001309B4" w:rsidRPr="004901B0" w:rsidTr="004901B0">
        <w:trPr>
          <w:trHeight w:val="600"/>
          <w:jc w:val="center"/>
        </w:trPr>
        <w:tc>
          <w:tcPr>
            <w:tcW w:w="1013"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MMPD</w:t>
            </w:r>
          </w:p>
        </w:tc>
        <w:tc>
          <w:tcPr>
            <w:tcW w:w="1266"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4,000</w:t>
            </w:r>
          </w:p>
        </w:tc>
        <w:tc>
          <w:tcPr>
            <w:tcW w:w="2327"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 xml:space="preserve">1000; </w:t>
            </w:r>
            <w:r w:rsidRPr="004901B0">
              <w:rPr>
                <w:rFonts w:ascii="Times New Roman" w:hAnsi="Times New Roman"/>
                <w:color w:val="000000"/>
                <w:sz w:val="24"/>
                <w:szCs w:val="24"/>
              </w:rPr>
              <w:br/>
              <w:t>300 / recovery device</w:t>
            </w:r>
          </w:p>
        </w:tc>
        <w:tc>
          <w:tcPr>
            <w:tcW w:w="1109"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1,200</w:t>
            </w:r>
          </w:p>
        </w:tc>
        <w:tc>
          <w:tcPr>
            <w:tcW w:w="900"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2,400</w:t>
            </w:r>
          </w:p>
        </w:tc>
        <w:tc>
          <w:tcPr>
            <w:tcW w:w="1440"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6 (HVP)</w:t>
            </w:r>
            <w:r w:rsidRPr="004901B0">
              <w:rPr>
                <w:rFonts w:ascii="Times New Roman" w:hAnsi="Times New Roman"/>
                <w:color w:val="000000"/>
                <w:sz w:val="24"/>
                <w:szCs w:val="24"/>
              </w:rPr>
              <w:br/>
              <w:t>12</w:t>
            </w:r>
          </w:p>
        </w:tc>
        <w:tc>
          <w:tcPr>
            <w:tcW w:w="1350"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12 (HVP)</w:t>
            </w:r>
            <w:r w:rsidRPr="004901B0">
              <w:rPr>
                <w:rFonts w:ascii="Times New Roman" w:hAnsi="Times New Roman"/>
                <w:color w:val="000000"/>
                <w:sz w:val="24"/>
                <w:szCs w:val="24"/>
              </w:rPr>
              <w:br/>
              <w:t>24</w:t>
            </w:r>
          </w:p>
        </w:tc>
      </w:tr>
      <w:tr w:rsidR="001309B4" w:rsidRPr="004901B0" w:rsidTr="004901B0">
        <w:trPr>
          <w:trHeight w:val="600"/>
          <w:jc w:val="center"/>
        </w:trPr>
        <w:tc>
          <w:tcPr>
            <w:tcW w:w="1013"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WCD 1</w:t>
            </w:r>
          </w:p>
        </w:tc>
        <w:tc>
          <w:tcPr>
            <w:tcW w:w="1266"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25,000</w:t>
            </w:r>
          </w:p>
        </w:tc>
        <w:tc>
          <w:tcPr>
            <w:tcW w:w="2327"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 xml:space="preserve">1000; </w:t>
            </w:r>
            <w:r w:rsidRPr="004901B0">
              <w:rPr>
                <w:rFonts w:ascii="Times New Roman" w:hAnsi="Times New Roman"/>
                <w:color w:val="000000"/>
                <w:sz w:val="24"/>
                <w:szCs w:val="24"/>
              </w:rPr>
              <w:br/>
              <w:t>300 / recovery device</w:t>
            </w:r>
          </w:p>
        </w:tc>
        <w:tc>
          <w:tcPr>
            <w:tcW w:w="1109"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1,875</w:t>
            </w:r>
          </w:p>
        </w:tc>
        <w:tc>
          <w:tcPr>
            <w:tcW w:w="900"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3,750</w:t>
            </w:r>
          </w:p>
        </w:tc>
        <w:tc>
          <w:tcPr>
            <w:tcW w:w="1440"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6 (HVP)</w:t>
            </w:r>
            <w:r w:rsidRPr="004901B0">
              <w:rPr>
                <w:rFonts w:ascii="Times New Roman" w:hAnsi="Times New Roman"/>
                <w:color w:val="000000"/>
                <w:sz w:val="24"/>
                <w:szCs w:val="24"/>
              </w:rPr>
              <w:br/>
              <w:t>12</w:t>
            </w:r>
          </w:p>
        </w:tc>
        <w:tc>
          <w:tcPr>
            <w:tcW w:w="1350"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12 (HVP)</w:t>
            </w:r>
            <w:r w:rsidRPr="004901B0">
              <w:rPr>
                <w:rFonts w:ascii="Times New Roman" w:hAnsi="Times New Roman"/>
                <w:color w:val="000000"/>
                <w:sz w:val="24"/>
                <w:szCs w:val="24"/>
              </w:rPr>
              <w:br/>
              <w:t>24</w:t>
            </w:r>
          </w:p>
        </w:tc>
      </w:tr>
      <w:tr w:rsidR="001309B4" w:rsidRPr="004901B0" w:rsidTr="004901B0">
        <w:trPr>
          <w:trHeight w:val="600"/>
          <w:jc w:val="center"/>
        </w:trPr>
        <w:tc>
          <w:tcPr>
            <w:tcW w:w="1013"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WCD</w:t>
            </w:r>
            <w:r w:rsidR="009C5AAA" w:rsidRPr="004901B0">
              <w:rPr>
                <w:rFonts w:ascii="Times New Roman" w:hAnsi="Times New Roman"/>
                <w:color w:val="000000"/>
                <w:sz w:val="24"/>
                <w:szCs w:val="24"/>
              </w:rPr>
              <w:t xml:space="preserve"> </w:t>
            </w:r>
            <w:r w:rsidRPr="004901B0">
              <w:rPr>
                <w:rFonts w:ascii="Times New Roman" w:hAnsi="Times New Roman"/>
                <w:color w:val="000000"/>
                <w:sz w:val="24"/>
                <w:szCs w:val="24"/>
              </w:rPr>
              <w:t>2</w:t>
            </w:r>
          </w:p>
        </w:tc>
        <w:tc>
          <w:tcPr>
            <w:tcW w:w="1266"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25,000</w:t>
            </w:r>
          </w:p>
        </w:tc>
        <w:tc>
          <w:tcPr>
            <w:tcW w:w="2327"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 xml:space="preserve">1000; </w:t>
            </w:r>
            <w:r w:rsidRPr="004901B0">
              <w:rPr>
                <w:rFonts w:ascii="Times New Roman" w:hAnsi="Times New Roman"/>
                <w:color w:val="000000"/>
                <w:sz w:val="24"/>
                <w:szCs w:val="24"/>
              </w:rPr>
              <w:br/>
              <w:t>300 / recovery device</w:t>
            </w:r>
          </w:p>
        </w:tc>
        <w:tc>
          <w:tcPr>
            <w:tcW w:w="1109"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3,750</w:t>
            </w:r>
          </w:p>
        </w:tc>
        <w:tc>
          <w:tcPr>
            <w:tcW w:w="900"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7,500</w:t>
            </w:r>
          </w:p>
        </w:tc>
        <w:tc>
          <w:tcPr>
            <w:tcW w:w="1440"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30 (HVP)</w:t>
            </w:r>
            <w:r w:rsidRPr="004901B0">
              <w:rPr>
                <w:rFonts w:ascii="Times New Roman" w:hAnsi="Times New Roman"/>
                <w:color w:val="000000"/>
                <w:sz w:val="24"/>
                <w:szCs w:val="24"/>
              </w:rPr>
              <w:br/>
              <w:t>36</w:t>
            </w:r>
          </w:p>
        </w:tc>
        <w:tc>
          <w:tcPr>
            <w:tcW w:w="1350"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36 (HVP)</w:t>
            </w:r>
            <w:r w:rsidRPr="004901B0">
              <w:rPr>
                <w:rFonts w:ascii="Times New Roman" w:hAnsi="Times New Roman"/>
                <w:color w:val="000000"/>
                <w:sz w:val="24"/>
                <w:szCs w:val="24"/>
              </w:rPr>
              <w:br/>
              <w:t>48</w:t>
            </w:r>
          </w:p>
        </w:tc>
      </w:tr>
      <w:tr w:rsidR="001309B4" w:rsidRPr="004901B0" w:rsidTr="004901B0">
        <w:trPr>
          <w:trHeight w:val="600"/>
          <w:jc w:val="center"/>
        </w:trPr>
        <w:tc>
          <w:tcPr>
            <w:tcW w:w="1013"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WCD 3</w:t>
            </w:r>
          </w:p>
        </w:tc>
        <w:tc>
          <w:tcPr>
            <w:tcW w:w="1266"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25,000</w:t>
            </w:r>
          </w:p>
        </w:tc>
        <w:tc>
          <w:tcPr>
            <w:tcW w:w="2327"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 xml:space="preserve">1000; </w:t>
            </w:r>
            <w:r w:rsidRPr="004901B0">
              <w:rPr>
                <w:rFonts w:ascii="Times New Roman" w:hAnsi="Times New Roman"/>
                <w:color w:val="000000"/>
                <w:sz w:val="24"/>
                <w:szCs w:val="24"/>
              </w:rPr>
              <w:br/>
              <w:t>300 / recovery device</w:t>
            </w:r>
          </w:p>
        </w:tc>
        <w:tc>
          <w:tcPr>
            <w:tcW w:w="1109"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7,500</w:t>
            </w:r>
          </w:p>
        </w:tc>
        <w:tc>
          <w:tcPr>
            <w:tcW w:w="900" w:type="dxa"/>
            <w:noWrap/>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15,000</w:t>
            </w:r>
          </w:p>
        </w:tc>
        <w:tc>
          <w:tcPr>
            <w:tcW w:w="1440"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54 (HVP)</w:t>
            </w:r>
            <w:r w:rsidRPr="004901B0">
              <w:rPr>
                <w:rFonts w:ascii="Times New Roman" w:hAnsi="Times New Roman"/>
                <w:color w:val="000000"/>
                <w:sz w:val="24"/>
                <w:szCs w:val="24"/>
              </w:rPr>
              <w:br/>
              <w:t>60</w:t>
            </w:r>
          </w:p>
        </w:tc>
        <w:tc>
          <w:tcPr>
            <w:tcW w:w="1350" w:type="dxa"/>
            <w:tcMar>
              <w:top w:w="0" w:type="dxa"/>
              <w:left w:w="108" w:type="dxa"/>
              <w:bottom w:w="0" w:type="dxa"/>
              <w:right w:w="108" w:type="dxa"/>
            </w:tcMar>
            <w:vAlign w:val="center"/>
            <w:hideMark/>
          </w:tcPr>
          <w:p w:rsidR="001309B4" w:rsidRPr="004901B0" w:rsidRDefault="001309B4" w:rsidP="009C5AAA">
            <w:pPr>
              <w:spacing w:after="0"/>
              <w:rPr>
                <w:rFonts w:ascii="Times New Roman" w:eastAsia="Calibri" w:hAnsi="Times New Roman"/>
                <w:color w:val="000000"/>
                <w:sz w:val="24"/>
                <w:szCs w:val="24"/>
              </w:rPr>
            </w:pPr>
            <w:r w:rsidRPr="004901B0">
              <w:rPr>
                <w:rFonts w:ascii="Times New Roman" w:hAnsi="Times New Roman"/>
                <w:color w:val="000000"/>
                <w:sz w:val="24"/>
                <w:szCs w:val="24"/>
              </w:rPr>
              <w:t>60 (HVP)</w:t>
            </w:r>
            <w:r w:rsidRPr="004901B0">
              <w:rPr>
                <w:rFonts w:ascii="Times New Roman" w:hAnsi="Times New Roman"/>
                <w:color w:val="000000"/>
                <w:sz w:val="24"/>
                <w:szCs w:val="24"/>
              </w:rPr>
              <w:br/>
              <w:t>72</w:t>
            </w:r>
          </w:p>
        </w:tc>
      </w:tr>
    </w:tbl>
    <w:p w:rsidR="001309B4" w:rsidRDefault="001309B4" w:rsidP="003B7A1E">
      <w:pPr>
        <w:spacing w:after="0" w:line="240" w:lineRule="auto"/>
        <w:jc w:val="center"/>
        <w:rPr>
          <w:rFonts w:eastAsia="Times New Roman" w:cs="Arial"/>
          <w:b/>
          <w:bCs/>
          <w:color w:val="000000"/>
          <w:sz w:val="22"/>
          <w:szCs w:val="22"/>
          <w:lang w:bidi="ar-SA"/>
        </w:rPr>
        <w:sectPr w:rsidR="001309B4">
          <w:pgSz w:w="12240" w:h="15840"/>
          <w:pgMar w:top="1440" w:right="1440" w:bottom="1440" w:left="1440" w:header="720" w:footer="720" w:gutter="0"/>
          <w:cols w:space="720"/>
          <w:docGrid w:linePitch="360"/>
        </w:sectPr>
      </w:pPr>
    </w:p>
    <w:tbl>
      <w:tblPr>
        <w:tblW w:w="9447" w:type="dxa"/>
        <w:jc w:val="center"/>
        <w:tblCellMar>
          <w:top w:w="58" w:type="dxa"/>
          <w:left w:w="115" w:type="dxa"/>
          <w:bottom w:w="58" w:type="dxa"/>
          <w:right w:w="115" w:type="dxa"/>
        </w:tblCellMar>
        <w:tblLook w:val="04A0" w:firstRow="1" w:lastRow="0" w:firstColumn="1" w:lastColumn="0" w:noHBand="0" w:noVBand="1"/>
      </w:tblPr>
      <w:tblGrid>
        <w:gridCol w:w="768"/>
        <w:gridCol w:w="1773"/>
        <w:gridCol w:w="3803"/>
        <w:gridCol w:w="1101"/>
        <w:gridCol w:w="2002"/>
      </w:tblGrid>
      <w:tr w:rsidR="003B7A1E" w:rsidRPr="009430E5" w:rsidTr="00807FAF">
        <w:trPr>
          <w:trHeight w:val="288"/>
          <w:tblHeader/>
          <w:jc w:val="center"/>
        </w:trPr>
        <w:tc>
          <w:tcPr>
            <w:tcW w:w="768" w:type="dxa"/>
            <w:tcBorders>
              <w:top w:val="single" w:sz="4" w:space="0" w:color="auto"/>
              <w:left w:val="single" w:sz="4" w:space="0" w:color="auto"/>
              <w:bottom w:val="single" w:sz="18" w:space="0" w:color="auto"/>
              <w:right w:val="single" w:sz="4" w:space="0" w:color="auto"/>
            </w:tcBorders>
            <w:shd w:val="clear" w:color="000000" w:fill="00FFFF"/>
            <w:vAlign w:val="center"/>
            <w:hideMark/>
          </w:tcPr>
          <w:p w:rsidR="003B7A1E" w:rsidRPr="009430E5" w:rsidRDefault="003B7A1E" w:rsidP="003B7A1E">
            <w:pPr>
              <w:spacing w:after="0" w:line="240" w:lineRule="auto"/>
              <w:jc w:val="center"/>
              <w:rPr>
                <w:rFonts w:eastAsia="Times New Roman" w:cs="Arial"/>
                <w:b/>
                <w:bCs/>
                <w:color w:val="000000"/>
                <w:sz w:val="22"/>
                <w:szCs w:val="22"/>
                <w:lang w:bidi="ar-SA"/>
              </w:rPr>
            </w:pPr>
            <w:r w:rsidRPr="009430E5">
              <w:rPr>
                <w:rFonts w:eastAsia="Times New Roman" w:cs="Arial"/>
                <w:b/>
                <w:bCs/>
                <w:color w:val="000000"/>
                <w:sz w:val="22"/>
                <w:szCs w:val="22"/>
                <w:lang w:bidi="ar-SA"/>
              </w:rPr>
              <w:lastRenderedPageBreak/>
              <w:t>State</w:t>
            </w:r>
          </w:p>
        </w:tc>
        <w:tc>
          <w:tcPr>
            <w:tcW w:w="1773" w:type="dxa"/>
            <w:tcBorders>
              <w:top w:val="single" w:sz="4" w:space="0" w:color="auto"/>
              <w:left w:val="nil"/>
              <w:bottom w:val="single" w:sz="18" w:space="0" w:color="auto"/>
              <w:right w:val="single" w:sz="4" w:space="0" w:color="auto"/>
            </w:tcBorders>
            <w:shd w:val="clear" w:color="000000" w:fill="00FFFF"/>
            <w:vAlign w:val="center"/>
            <w:hideMark/>
          </w:tcPr>
          <w:p w:rsidR="003B7A1E" w:rsidRPr="009430E5" w:rsidRDefault="003B7A1E" w:rsidP="003B7A1E">
            <w:pPr>
              <w:spacing w:after="0" w:line="240" w:lineRule="auto"/>
              <w:jc w:val="center"/>
              <w:rPr>
                <w:rFonts w:eastAsia="Times New Roman" w:cs="Arial"/>
                <w:b/>
                <w:bCs/>
                <w:color w:val="000000"/>
                <w:sz w:val="22"/>
                <w:szCs w:val="22"/>
                <w:lang w:bidi="ar-SA"/>
              </w:rPr>
            </w:pPr>
            <w:r w:rsidRPr="009430E5">
              <w:rPr>
                <w:rFonts w:eastAsia="Times New Roman" w:cs="Arial"/>
                <w:b/>
                <w:bCs/>
                <w:color w:val="000000"/>
                <w:sz w:val="22"/>
                <w:szCs w:val="22"/>
                <w:lang w:bidi="ar-SA"/>
              </w:rPr>
              <w:t>City</w:t>
            </w:r>
          </w:p>
        </w:tc>
        <w:tc>
          <w:tcPr>
            <w:tcW w:w="3803" w:type="dxa"/>
            <w:tcBorders>
              <w:top w:val="single" w:sz="4" w:space="0" w:color="auto"/>
              <w:left w:val="nil"/>
              <w:bottom w:val="single" w:sz="18" w:space="0" w:color="auto"/>
              <w:right w:val="single" w:sz="4" w:space="0" w:color="auto"/>
            </w:tcBorders>
            <w:shd w:val="clear" w:color="000000" w:fill="00FFFF"/>
            <w:vAlign w:val="center"/>
            <w:hideMark/>
          </w:tcPr>
          <w:p w:rsidR="003B7A1E" w:rsidRPr="009430E5" w:rsidRDefault="003B7A1E" w:rsidP="003B7A1E">
            <w:pPr>
              <w:spacing w:after="0" w:line="240" w:lineRule="auto"/>
              <w:jc w:val="center"/>
              <w:rPr>
                <w:rFonts w:eastAsia="Times New Roman" w:cs="Arial"/>
                <w:b/>
                <w:bCs/>
                <w:color w:val="000000"/>
                <w:sz w:val="22"/>
                <w:szCs w:val="22"/>
                <w:lang w:bidi="ar-SA"/>
              </w:rPr>
            </w:pPr>
            <w:r w:rsidRPr="009430E5">
              <w:rPr>
                <w:rFonts w:eastAsia="Times New Roman" w:cs="Arial"/>
                <w:b/>
                <w:bCs/>
                <w:color w:val="000000"/>
                <w:sz w:val="22"/>
                <w:szCs w:val="22"/>
                <w:lang w:bidi="ar-SA"/>
              </w:rPr>
              <w:t>Organization Name</w:t>
            </w:r>
          </w:p>
        </w:tc>
        <w:tc>
          <w:tcPr>
            <w:tcW w:w="1101" w:type="dxa"/>
            <w:tcBorders>
              <w:top w:val="single" w:sz="4" w:space="0" w:color="auto"/>
              <w:left w:val="nil"/>
              <w:bottom w:val="single" w:sz="18" w:space="0" w:color="auto"/>
              <w:right w:val="single" w:sz="4" w:space="0" w:color="auto"/>
            </w:tcBorders>
            <w:shd w:val="clear" w:color="000000" w:fill="00FFFF"/>
            <w:vAlign w:val="center"/>
            <w:hideMark/>
          </w:tcPr>
          <w:p w:rsidR="003B7A1E" w:rsidRPr="009430E5" w:rsidRDefault="003B7A1E" w:rsidP="003B7A1E">
            <w:pPr>
              <w:spacing w:after="0" w:line="240" w:lineRule="auto"/>
              <w:jc w:val="center"/>
              <w:rPr>
                <w:rFonts w:eastAsia="Times New Roman" w:cs="Arial"/>
                <w:b/>
                <w:bCs/>
                <w:color w:val="000000"/>
                <w:sz w:val="22"/>
                <w:szCs w:val="22"/>
                <w:lang w:bidi="ar-SA"/>
              </w:rPr>
            </w:pPr>
            <w:r w:rsidRPr="009430E5">
              <w:rPr>
                <w:rFonts w:eastAsia="Times New Roman" w:cs="Arial"/>
                <w:b/>
                <w:bCs/>
                <w:color w:val="000000"/>
                <w:sz w:val="22"/>
                <w:szCs w:val="22"/>
                <w:lang w:bidi="ar-SA"/>
              </w:rPr>
              <w:t>OSRO Number</w:t>
            </w:r>
          </w:p>
        </w:tc>
        <w:tc>
          <w:tcPr>
            <w:tcW w:w="2002" w:type="dxa"/>
            <w:tcBorders>
              <w:top w:val="single" w:sz="4" w:space="0" w:color="auto"/>
              <w:left w:val="nil"/>
              <w:bottom w:val="single" w:sz="18" w:space="0" w:color="auto"/>
              <w:right w:val="single" w:sz="4" w:space="0" w:color="auto"/>
            </w:tcBorders>
            <w:shd w:val="clear" w:color="000000" w:fill="00FFFF"/>
            <w:vAlign w:val="center"/>
            <w:hideMark/>
          </w:tcPr>
          <w:p w:rsidR="003B7A1E" w:rsidRPr="009430E5" w:rsidRDefault="003B7A1E" w:rsidP="003B7A1E">
            <w:pPr>
              <w:spacing w:after="0" w:line="240" w:lineRule="auto"/>
              <w:jc w:val="center"/>
              <w:rPr>
                <w:rFonts w:eastAsia="Times New Roman" w:cs="Arial"/>
                <w:b/>
                <w:bCs/>
                <w:color w:val="000000"/>
                <w:sz w:val="22"/>
                <w:szCs w:val="22"/>
                <w:lang w:bidi="ar-SA"/>
              </w:rPr>
            </w:pPr>
            <w:r w:rsidRPr="009430E5">
              <w:rPr>
                <w:rFonts w:eastAsia="Times New Roman" w:cs="Arial"/>
                <w:b/>
                <w:bCs/>
                <w:color w:val="000000"/>
                <w:sz w:val="22"/>
                <w:szCs w:val="22"/>
                <w:lang w:bidi="ar-SA"/>
              </w:rPr>
              <w:t>Business Phone</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Valdez</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Alyeska Pipeline Service</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77</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834-6974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Ketchikan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SEAPRO</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88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225-7002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Prudhoe Bay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Alaska Clean Seas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89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659-3207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Anchorage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Alaska Chadux Corporation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93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348-2365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Anchorage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ASRC Energy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165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223-9935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Seldovia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Nuka Research</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193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234-7821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Juneau</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D17 DRAT-USCG</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235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463-2807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Anchorage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Aleutians Spill Control,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338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222-7500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Valdez</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Remedies,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341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(660)</w:t>
            </w:r>
            <w:r w:rsidR="00742863" w:rsidRPr="009430E5">
              <w:rPr>
                <w:rFonts w:eastAsia="Times New Roman" w:cs="Arial"/>
                <w:color w:val="000000"/>
                <w:lang w:bidi="ar-SA"/>
              </w:rPr>
              <w:t xml:space="preserve"> </w:t>
            </w:r>
            <w:r w:rsidRPr="009430E5">
              <w:rPr>
                <w:rFonts w:eastAsia="Times New Roman" w:cs="Arial"/>
                <w:color w:val="000000"/>
                <w:lang w:bidi="ar-SA"/>
              </w:rPr>
              <w:t>541-4149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Valdez</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BellTech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381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602-0111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Anchorage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SolstenXP,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500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264-6107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Anchorage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UIC Arctic Response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554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865-4910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Juneau</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ADEC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623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465-5234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Valdez</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Kimberlin’s</w:t>
            </w:r>
            <w:r w:rsidR="003B7A1E" w:rsidRPr="009430E5">
              <w:rPr>
                <w:rFonts w:eastAsia="Times New Roman" w:cs="Arial"/>
                <w:color w:val="000000"/>
                <w:lang w:bidi="ar-SA"/>
              </w:rPr>
              <w:t xml:space="preserve"> Water Taxi L</w:t>
            </w:r>
            <w:r>
              <w:rPr>
                <w:rFonts w:eastAsia="Times New Roman" w:cs="Arial"/>
                <w:color w:val="000000"/>
                <w:lang w:bidi="ar-SA"/>
              </w:rPr>
              <w:t>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649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835-8294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Anchorage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PPR Alaska</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337-3949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Nikiski</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Cook Inlet Spill Prevention &amp;</w:t>
            </w:r>
            <w:r w:rsidR="00FD1B48" w:rsidRPr="009430E5">
              <w:rPr>
                <w:rFonts w:eastAsia="Times New Roman" w:cs="Arial"/>
                <w:color w:val="000000"/>
                <w:lang w:bidi="ar-SA"/>
              </w:rPr>
              <w:t>Response</w:t>
            </w:r>
            <w:r w:rsidRPr="009430E5">
              <w:rPr>
                <w:rFonts w:eastAsia="Times New Roman" w:cs="Arial"/>
                <w:color w:val="000000"/>
                <w:lang w:bidi="ar-SA"/>
              </w:rPr>
              <w:t xml:space="preserv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776-5129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Anchorage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PPR Alaska</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868-3661</w:t>
            </w:r>
          </w:p>
        </w:tc>
      </w:tr>
      <w:tr w:rsidR="003B7A1E" w:rsidRPr="009430E5" w:rsidTr="00807FAF">
        <w:trPr>
          <w:trHeight w:val="288"/>
          <w:jc w:val="center"/>
        </w:trPr>
        <w:tc>
          <w:tcPr>
            <w:tcW w:w="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single" w:sz="4"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Cordova</w:t>
            </w:r>
          </w:p>
        </w:tc>
        <w:tc>
          <w:tcPr>
            <w:tcW w:w="3803" w:type="dxa"/>
            <w:tcBorders>
              <w:top w:val="single" w:sz="4"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Native Village of Eyak</w:t>
            </w:r>
          </w:p>
        </w:tc>
        <w:tc>
          <w:tcPr>
            <w:tcW w:w="1101" w:type="dxa"/>
            <w:tcBorders>
              <w:top w:val="single" w:sz="4"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695</w:t>
            </w:r>
          </w:p>
        </w:tc>
        <w:tc>
          <w:tcPr>
            <w:tcW w:w="2002" w:type="dxa"/>
            <w:tcBorders>
              <w:top w:val="single" w:sz="4"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424-2231</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AK</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Anchorage</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Resolve Marine Services Alaska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767</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742863" w:rsidRPr="009430E5">
              <w:rPr>
                <w:rFonts w:eastAsia="Times New Roman" w:cs="Arial"/>
                <w:color w:val="000000"/>
                <w:lang w:bidi="ar-SA"/>
              </w:rPr>
              <w:t xml:space="preserve"> </w:t>
            </w:r>
            <w:r w:rsidRPr="009430E5">
              <w:rPr>
                <w:rFonts w:eastAsia="Times New Roman" w:cs="Arial"/>
                <w:color w:val="000000"/>
                <w:lang w:bidi="ar-SA"/>
              </w:rPr>
              <w:t>243-0069</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Mobile</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Oil Recovery Company,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73</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742863" w:rsidRPr="009430E5">
              <w:rPr>
                <w:rFonts w:eastAsia="Times New Roman" w:cs="Arial"/>
                <w:color w:val="000000"/>
                <w:lang w:bidi="ar-SA"/>
              </w:rPr>
              <w:t xml:space="preserve"> </w:t>
            </w:r>
            <w:r w:rsidRPr="009430E5">
              <w:rPr>
                <w:rFonts w:eastAsia="Times New Roman" w:cs="Arial"/>
                <w:color w:val="000000"/>
                <w:lang w:bidi="ar-SA"/>
              </w:rPr>
              <w:t>350-0443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Irvington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Wonderland Express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337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(251)</w:t>
            </w:r>
            <w:r w:rsidR="009430E5" w:rsidRPr="009430E5">
              <w:rPr>
                <w:rFonts w:eastAsia="Times New Roman" w:cs="Arial"/>
                <w:color w:val="000000"/>
                <w:lang w:bidi="ar-SA"/>
              </w:rPr>
              <w:t xml:space="preserve"> </w:t>
            </w:r>
            <w:r w:rsidRPr="009430E5">
              <w:rPr>
                <w:rFonts w:eastAsia="Times New Roman" w:cs="Arial"/>
                <w:color w:val="000000"/>
                <w:lang w:bidi="ar-SA"/>
              </w:rPr>
              <w:t>653-7348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807FAF" w:rsidP="003B7A1E">
            <w:pPr>
              <w:spacing w:after="0" w:line="240" w:lineRule="auto"/>
              <w:jc w:val="center"/>
              <w:rPr>
                <w:rFonts w:eastAsia="Times New Roman" w:cs="Arial"/>
                <w:color w:val="000000"/>
                <w:lang w:bidi="ar-SA"/>
              </w:rPr>
            </w:pPr>
            <w:r>
              <w:rPr>
                <w:rFonts w:eastAsia="Times New Roman" w:cs="Arial"/>
                <w:color w:val="000000"/>
                <w:lang w:bidi="ar-SA"/>
              </w:rPr>
              <w:t>B</w:t>
            </w:r>
            <w:r w:rsidR="003B7A1E" w:rsidRPr="009430E5">
              <w:rPr>
                <w:rFonts w:eastAsia="Times New Roman" w:cs="Arial"/>
                <w:color w:val="000000"/>
                <w:lang w:bidi="ar-SA"/>
              </w:rPr>
              <w:t xml:space="preserve">ay </w:t>
            </w:r>
            <w:r>
              <w:rPr>
                <w:rFonts w:eastAsia="Times New Roman" w:cs="Arial"/>
                <w:color w:val="000000"/>
                <w:lang w:bidi="ar-SA"/>
              </w:rPr>
              <w:t>M</w:t>
            </w:r>
            <w:r w:rsidR="003B7A1E" w:rsidRPr="009430E5">
              <w:rPr>
                <w:rFonts w:eastAsia="Times New Roman" w:cs="Arial"/>
                <w:color w:val="000000"/>
                <w:lang w:bidi="ar-SA"/>
              </w:rPr>
              <w:t>inette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807FAF" w:rsidP="003B7A1E">
            <w:pPr>
              <w:spacing w:after="0" w:line="240" w:lineRule="auto"/>
              <w:rPr>
                <w:rFonts w:eastAsia="Times New Roman" w:cs="Arial"/>
                <w:color w:val="000000"/>
                <w:lang w:bidi="ar-SA"/>
              </w:rPr>
            </w:pPr>
            <w:r>
              <w:rPr>
                <w:rFonts w:eastAsia="Times New Roman" w:cs="Arial"/>
                <w:color w:val="000000"/>
                <w:lang w:bidi="ar-SA"/>
              </w:rPr>
              <w:t>C</w:t>
            </w:r>
            <w:r w:rsidR="003B7A1E" w:rsidRPr="009430E5">
              <w:rPr>
                <w:rFonts w:eastAsia="Times New Roman" w:cs="Arial"/>
                <w:color w:val="000000"/>
                <w:lang w:bidi="ar-SA"/>
              </w:rPr>
              <w:t xml:space="preserve">omplete </w:t>
            </w:r>
            <w:r>
              <w:rPr>
                <w:rFonts w:eastAsia="Times New Roman" w:cs="Arial"/>
                <w:color w:val="000000"/>
                <w:lang w:bidi="ar-SA"/>
              </w:rPr>
              <w:t>E</w:t>
            </w:r>
            <w:r w:rsidR="003B7A1E" w:rsidRPr="009430E5">
              <w:rPr>
                <w:rFonts w:eastAsia="Times New Roman" w:cs="Arial"/>
                <w:color w:val="000000"/>
                <w:lang w:bidi="ar-SA"/>
              </w:rPr>
              <w:t>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343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(251)</w:t>
            </w:r>
            <w:r w:rsidR="009430E5" w:rsidRPr="009430E5">
              <w:rPr>
                <w:rFonts w:eastAsia="Times New Roman" w:cs="Arial"/>
                <w:color w:val="000000"/>
                <w:lang w:bidi="ar-SA"/>
              </w:rPr>
              <w:t xml:space="preserve"> </w:t>
            </w:r>
            <w:r w:rsidRPr="009430E5">
              <w:rPr>
                <w:rFonts w:eastAsia="Times New Roman" w:cs="Arial"/>
                <w:color w:val="000000"/>
                <w:lang w:bidi="ar-SA"/>
              </w:rPr>
              <w:t>580-9400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Daphne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Blake Marine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389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343-6475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Foley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GreenCo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398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(251)</w:t>
            </w:r>
            <w:r w:rsidR="009430E5" w:rsidRPr="009430E5">
              <w:rPr>
                <w:rFonts w:eastAsia="Times New Roman" w:cs="Arial"/>
                <w:color w:val="000000"/>
                <w:lang w:bidi="ar-SA"/>
              </w:rPr>
              <w:t xml:space="preserve"> </w:t>
            </w:r>
            <w:r w:rsidRPr="009430E5">
              <w:rPr>
                <w:rFonts w:eastAsia="Times New Roman" w:cs="Arial"/>
                <w:color w:val="000000"/>
                <w:lang w:bidi="ar-SA"/>
              </w:rPr>
              <w:t>971-2210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Gulf Shores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Ike</w:t>
            </w:r>
            <w:r w:rsidR="00807FAF">
              <w:rPr>
                <w:rFonts w:eastAsia="Times New Roman" w:cs="Arial"/>
                <w:color w:val="000000"/>
                <w:lang w:bidi="ar-SA"/>
              </w:rPr>
              <w:t>’s</w:t>
            </w:r>
            <w:r w:rsidRPr="009430E5">
              <w:rPr>
                <w:rFonts w:eastAsia="Times New Roman" w:cs="Arial"/>
                <w:color w:val="000000"/>
                <w:lang w:bidi="ar-SA"/>
              </w:rPr>
              <w:t xml:space="preserve"> Beach Service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401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(251)</w:t>
            </w:r>
            <w:r w:rsidR="009430E5" w:rsidRPr="009430E5">
              <w:rPr>
                <w:rFonts w:eastAsia="Times New Roman" w:cs="Arial"/>
                <w:color w:val="000000"/>
                <w:lang w:bidi="ar-SA"/>
              </w:rPr>
              <w:t xml:space="preserve"> </w:t>
            </w:r>
            <w:r w:rsidRPr="009430E5">
              <w:rPr>
                <w:rFonts w:eastAsia="Times New Roman" w:cs="Arial"/>
                <w:color w:val="000000"/>
                <w:lang w:bidi="ar-SA"/>
              </w:rPr>
              <w:t>948-3757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Theodore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FD1B48" w:rsidP="003B7A1E">
            <w:pPr>
              <w:spacing w:after="0" w:line="240" w:lineRule="auto"/>
              <w:rPr>
                <w:rFonts w:eastAsia="Times New Roman" w:cs="Arial"/>
                <w:color w:val="000000"/>
                <w:lang w:bidi="ar-SA"/>
              </w:rPr>
            </w:pPr>
            <w:r w:rsidRPr="009430E5">
              <w:rPr>
                <w:rFonts w:eastAsia="Times New Roman" w:cs="Arial"/>
                <w:color w:val="000000"/>
                <w:lang w:bidi="ar-SA"/>
              </w:rPr>
              <w:t>Crowder Gulf</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415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(678)</w:t>
            </w:r>
            <w:r w:rsidR="009430E5" w:rsidRPr="009430E5">
              <w:rPr>
                <w:rFonts w:eastAsia="Times New Roman" w:cs="Arial"/>
                <w:color w:val="000000"/>
                <w:lang w:bidi="ar-SA"/>
              </w:rPr>
              <w:t xml:space="preserve"> </w:t>
            </w:r>
            <w:r w:rsidRPr="009430E5">
              <w:rPr>
                <w:rFonts w:eastAsia="Times New Roman" w:cs="Arial"/>
                <w:color w:val="000000"/>
                <w:lang w:bidi="ar-SA"/>
              </w:rPr>
              <w:t>477-3755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Mobile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Alabama State Port Authority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566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(251)</w:t>
            </w:r>
            <w:r w:rsidR="009430E5" w:rsidRPr="009430E5">
              <w:rPr>
                <w:rFonts w:eastAsia="Times New Roman" w:cs="Arial"/>
                <w:color w:val="000000"/>
                <w:lang w:bidi="ar-SA"/>
              </w:rPr>
              <w:t xml:space="preserve"> </w:t>
            </w:r>
            <w:r w:rsidRPr="009430E5">
              <w:rPr>
                <w:rFonts w:eastAsia="Times New Roman" w:cs="Arial"/>
                <w:color w:val="000000"/>
                <w:lang w:bidi="ar-SA"/>
              </w:rPr>
              <w:t>441-7074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Creola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Ranger Environmental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603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(251)</w:t>
            </w:r>
            <w:r w:rsidR="009430E5" w:rsidRPr="009430E5">
              <w:rPr>
                <w:rFonts w:eastAsia="Times New Roman" w:cs="Arial"/>
                <w:color w:val="000000"/>
                <w:lang w:bidi="ar-SA"/>
              </w:rPr>
              <w:t xml:space="preserve"> </w:t>
            </w:r>
            <w:r w:rsidRPr="009430E5">
              <w:rPr>
                <w:rFonts w:eastAsia="Times New Roman" w:cs="Arial"/>
                <w:color w:val="000000"/>
                <w:lang w:bidi="ar-SA"/>
              </w:rPr>
              <w:t>679-8611</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AL</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Mobile</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United States Environmental Services</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761</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(228)</w:t>
            </w:r>
            <w:r w:rsidR="009430E5" w:rsidRPr="009430E5">
              <w:rPr>
                <w:rFonts w:eastAsia="Times New Roman" w:cs="Arial"/>
                <w:color w:val="000000"/>
                <w:lang w:bidi="ar-SA"/>
              </w:rPr>
              <w:t xml:space="preserve"> </w:t>
            </w:r>
            <w:r w:rsidRPr="009430E5">
              <w:rPr>
                <w:rFonts w:eastAsia="Times New Roman" w:cs="Arial"/>
                <w:color w:val="000000"/>
                <w:lang w:bidi="ar-SA"/>
              </w:rPr>
              <w:t>234-4447</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AR</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Texarkana</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Hazmat Services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525</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(870)</w:t>
            </w:r>
            <w:r w:rsidR="009430E5" w:rsidRPr="009430E5">
              <w:rPr>
                <w:rFonts w:eastAsia="Times New Roman" w:cs="Arial"/>
                <w:color w:val="000000"/>
                <w:lang w:bidi="ar-SA"/>
              </w:rPr>
              <w:t xml:space="preserve"> </w:t>
            </w:r>
            <w:r w:rsidRPr="009430E5">
              <w:rPr>
                <w:rFonts w:eastAsia="Times New Roman" w:cs="Arial"/>
                <w:color w:val="000000"/>
                <w:lang w:bidi="ar-SA"/>
              </w:rPr>
              <w:t>330-4535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AR</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El Dorado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Code 3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642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(870)</w:t>
            </w:r>
            <w:r w:rsidR="009430E5" w:rsidRPr="009430E5">
              <w:rPr>
                <w:rFonts w:eastAsia="Times New Roman" w:cs="Arial"/>
                <w:color w:val="000000"/>
                <w:lang w:bidi="ar-SA"/>
              </w:rPr>
              <w:t xml:space="preserve"> </w:t>
            </w:r>
            <w:r w:rsidRPr="009430E5">
              <w:rPr>
                <w:rFonts w:eastAsia="Times New Roman" w:cs="Arial"/>
                <w:color w:val="000000"/>
                <w:lang w:bidi="ar-SA"/>
              </w:rPr>
              <w:t>875-1521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AR</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Leachville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RPW</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679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(870)</w:t>
            </w:r>
            <w:r w:rsidR="009430E5" w:rsidRPr="009430E5">
              <w:rPr>
                <w:rFonts w:eastAsia="Times New Roman" w:cs="Arial"/>
                <w:color w:val="000000"/>
                <w:lang w:bidi="ar-SA"/>
              </w:rPr>
              <w:t xml:space="preserve"> </w:t>
            </w:r>
            <w:r w:rsidRPr="009430E5">
              <w:rPr>
                <w:rFonts w:eastAsia="Times New Roman" w:cs="Arial"/>
                <w:color w:val="000000"/>
                <w:lang w:bidi="ar-SA"/>
              </w:rPr>
              <w:t>450-8430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AR</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Marion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Loenbro Environmental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738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(901)</w:t>
            </w:r>
            <w:r w:rsidR="009430E5" w:rsidRPr="009430E5">
              <w:rPr>
                <w:rFonts w:eastAsia="Times New Roman" w:cs="Arial"/>
                <w:color w:val="000000"/>
                <w:lang w:bidi="ar-SA"/>
              </w:rPr>
              <w:t xml:space="preserve"> </w:t>
            </w:r>
            <w:r w:rsidRPr="009430E5">
              <w:rPr>
                <w:rFonts w:eastAsia="Times New Roman" w:cs="Arial"/>
                <w:color w:val="000000"/>
                <w:lang w:bidi="ar-SA"/>
              </w:rPr>
              <w:t>502-4109</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AR</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Blytheville</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Boomer Environmental</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787</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(580)</w:t>
            </w:r>
            <w:r w:rsidR="009430E5" w:rsidRPr="009430E5">
              <w:rPr>
                <w:rFonts w:eastAsia="Times New Roman" w:cs="Arial"/>
                <w:color w:val="000000"/>
                <w:lang w:bidi="ar-SA"/>
              </w:rPr>
              <w:t xml:space="preserve"> </w:t>
            </w:r>
            <w:r w:rsidRPr="009430E5">
              <w:rPr>
                <w:rFonts w:eastAsia="Times New Roman" w:cs="Arial"/>
                <w:color w:val="000000"/>
                <w:lang w:bidi="ar-SA"/>
              </w:rPr>
              <w:t>327-7500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AZ</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Mohave Valley</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Metropolitan Marine Solutions</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287</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(818)</w:t>
            </w:r>
            <w:r w:rsidR="009430E5" w:rsidRPr="009430E5">
              <w:rPr>
                <w:rFonts w:eastAsia="Times New Roman" w:cs="Arial"/>
                <w:color w:val="000000"/>
                <w:lang w:bidi="ar-SA"/>
              </w:rPr>
              <w:t xml:space="preserve"> </w:t>
            </w:r>
            <w:r w:rsidRPr="009430E5">
              <w:rPr>
                <w:rFonts w:eastAsia="Times New Roman" w:cs="Arial"/>
                <w:color w:val="000000"/>
                <w:lang w:bidi="ar-SA"/>
              </w:rPr>
              <w:t>398-6635</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AZ</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Tempe</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Response,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317</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(480)</w:t>
            </w:r>
            <w:r w:rsidR="009430E5" w:rsidRPr="009430E5">
              <w:rPr>
                <w:rFonts w:eastAsia="Times New Roman" w:cs="Arial"/>
                <w:color w:val="000000"/>
                <w:lang w:bidi="ar-SA"/>
              </w:rPr>
              <w:t xml:space="preserve"> </w:t>
            </w:r>
            <w:r w:rsidRPr="009430E5">
              <w:rPr>
                <w:rFonts w:eastAsia="Times New Roman" w:cs="Arial"/>
                <w:color w:val="000000"/>
                <w:lang w:bidi="ar-SA"/>
              </w:rPr>
              <w:t>967-2802</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Carpinteria</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Seas, LLC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44</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(805)</w:t>
            </w:r>
            <w:r w:rsidR="009430E5" w:rsidRPr="009430E5">
              <w:rPr>
                <w:rFonts w:eastAsia="Times New Roman" w:cs="Arial"/>
                <w:color w:val="000000"/>
                <w:lang w:bidi="ar-SA"/>
              </w:rPr>
              <w:t xml:space="preserve"> </w:t>
            </w:r>
            <w:r w:rsidRPr="009430E5">
              <w:rPr>
                <w:rFonts w:eastAsia="Times New Roman" w:cs="Arial"/>
                <w:color w:val="000000"/>
                <w:lang w:bidi="ar-SA"/>
              </w:rPr>
              <w:t>684-3838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Terminal Island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SoCal Ship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(310)</w:t>
            </w:r>
            <w:r w:rsidR="009430E5" w:rsidRPr="009430E5">
              <w:rPr>
                <w:rFonts w:eastAsia="Times New Roman" w:cs="Arial"/>
                <w:color w:val="000000"/>
                <w:lang w:bidi="ar-SA"/>
              </w:rPr>
              <w:t xml:space="preserve"> </w:t>
            </w:r>
            <w:r w:rsidRPr="009430E5">
              <w:rPr>
                <w:rFonts w:eastAsia="Times New Roman" w:cs="Arial"/>
                <w:color w:val="000000"/>
                <w:lang w:bidi="ar-SA"/>
              </w:rPr>
              <w:t>519-8411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PORT HUENEME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Tractide Marine Corporation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(805)</w:t>
            </w:r>
            <w:r w:rsidR="009430E5" w:rsidRPr="009430E5">
              <w:rPr>
                <w:rFonts w:eastAsia="Times New Roman" w:cs="Arial"/>
                <w:color w:val="000000"/>
                <w:lang w:bidi="ar-SA"/>
              </w:rPr>
              <w:t xml:space="preserve"> </w:t>
            </w:r>
            <w:r w:rsidRPr="009430E5">
              <w:rPr>
                <w:rFonts w:eastAsia="Times New Roman" w:cs="Arial"/>
                <w:color w:val="000000"/>
                <w:lang w:bidi="ar-SA"/>
              </w:rPr>
              <w:t>488-8788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Carson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Ancon Marine,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97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(310)</w:t>
            </w:r>
            <w:r w:rsidR="009430E5" w:rsidRPr="009430E5">
              <w:rPr>
                <w:rFonts w:eastAsia="Times New Roman" w:cs="Arial"/>
                <w:color w:val="000000"/>
                <w:lang w:bidi="ar-SA"/>
              </w:rPr>
              <w:t xml:space="preserve"> </w:t>
            </w:r>
            <w:r w:rsidRPr="009430E5">
              <w:rPr>
                <w:rFonts w:eastAsia="Times New Roman" w:cs="Arial"/>
                <w:color w:val="000000"/>
                <w:lang w:bidi="ar-SA"/>
              </w:rPr>
              <w:t>522-5110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Wilmington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Patriot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146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624-9136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Rancho Dominguez</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Advanced Cleanup Technologies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152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334-2284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San Diego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NRC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197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(619)</w:t>
            </w:r>
            <w:r w:rsidR="009430E5" w:rsidRPr="009430E5">
              <w:rPr>
                <w:rFonts w:eastAsia="Times New Roman" w:cs="Arial"/>
                <w:color w:val="000000"/>
                <w:lang w:bidi="ar-SA"/>
              </w:rPr>
              <w:t xml:space="preserve"> </w:t>
            </w:r>
            <w:r w:rsidRPr="009430E5">
              <w:rPr>
                <w:rFonts w:eastAsia="Times New Roman" w:cs="Arial"/>
                <w:color w:val="000000"/>
                <w:lang w:bidi="ar-SA"/>
              </w:rPr>
              <w:t>235-3328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Long Beach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Ocean Blue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240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(562)</w:t>
            </w:r>
            <w:r w:rsidR="009430E5" w:rsidRPr="009430E5">
              <w:rPr>
                <w:rFonts w:eastAsia="Times New Roman" w:cs="Arial"/>
                <w:color w:val="000000"/>
                <w:lang w:bidi="ar-SA"/>
              </w:rPr>
              <w:t xml:space="preserve"> </w:t>
            </w:r>
            <w:r w:rsidRPr="009430E5">
              <w:rPr>
                <w:rFonts w:eastAsia="Times New Roman" w:cs="Arial"/>
                <w:color w:val="000000"/>
                <w:lang w:bidi="ar-SA"/>
              </w:rPr>
              <w:t>624-4120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Rancho Dominguez</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Double Barrel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320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(424)</w:t>
            </w:r>
            <w:r w:rsidR="009430E5" w:rsidRPr="009430E5">
              <w:rPr>
                <w:rFonts w:eastAsia="Times New Roman" w:cs="Arial"/>
                <w:color w:val="000000"/>
                <w:lang w:bidi="ar-SA"/>
              </w:rPr>
              <w:t xml:space="preserve"> </w:t>
            </w:r>
            <w:r w:rsidRPr="009430E5">
              <w:rPr>
                <w:rFonts w:eastAsia="Times New Roman" w:cs="Arial"/>
                <w:color w:val="000000"/>
                <w:lang w:bidi="ar-SA"/>
              </w:rPr>
              <w:t>344-0060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San Diego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Action Cleaning Corp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342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(619)</w:t>
            </w:r>
            <w:r w:rsidR="009430E5" w:rsidRPr="009430E5">
              <w:rPr>
                <w:rFonts w:eastAsia="Times New Roman" w:cs="Arial"/>
                <w:color w:val="000000"/>
                <w:lang w:bidi="ar-SA"/>
              </w:rPr>
              <w:t xml:space="preserve"> </w:t>
            </w:r>
            <w:r w:rsidRPr="009430E5">
              <w:rPr>
                <w:rFonts w:eastAsia="Times New Roman" w:cs="Arial"/>
                <w:color w:val="000000"/>
                <w:lang w:bidi="ar-SA"/>
              </w:rPr>
              <w:t>233-1881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Long Beach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O.C. Vacuum,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345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(562)</w:t>
            </w:r>
            <w:r w:rsidR="009430E5" w:rsidRPr="009430E5">
              <w:rPr>
                <w:rFonts w:eastAsia="Times New Roman" w:cs="Arial"/>
                <w:color w:val="000000"/>
                <w:lang w:bidi="ar-SA"/>
              </w:rPr>
              <w:t xml:space="preserve"> </w:t>
            </w:r>
            <w:r w:rsidRPr="009430E5">
              <w:rPr>
                <w:rFonts w:eastAsia="Times New Roman" w:cs="Arial"/>
                <w:color w:val="000000"/>
                <w:lang w:bidi="ar-SA"/>
              </w:rPr>
              <w:t>984-8178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Oxnard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Black Gold Industries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380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(805)</w:t>
            </w:r>
            <w:r w:rsidR="009430E5" w:rsidRPr="009430E5">
              <w:rPr>
                <w:rFonts w:eastAsia="Times New Roman" w:cs="Arial"/>
                <w:color w:val="000000"/>
                <w:lang w:bidi="ar-SA"/>
              </w:rPr>
              <w:t xml:space="preserve"> </w:t>
            </w:r>
            <w:r w:rsidRPr="009430E5">
              <w:rPr>
                <w:rFonts w:eastAsia="Times New Roman" w:cs="Arial"/>
                <w:color w:val="000000"/>
                <w:lang w:bidi="ar-SA"/>
              </w:rPr>
              <w:t>981-4616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FD1B48" w:rsidP="003B7A1E">
            <w:pPr>
              <w:spacing w:after="0" w:line="240" w:lineRule="auto"/>
              <w:jc w:val="center"/>
              <w:rPr>
                <w:rFonts w:eastAsia="Times New Roman" w:cs="Arial"/>
                <w:color w:val="000000"/>
                <w:lang w:bidi="ar-SA"/>
              </w:rPr>
            </w:pPr>
            <w:r w:rsidRPr="009430E5">
              <w:rPr>
                <w:rFonts w:eastAsia="Times New Roman" w:cs="Arial"/>
                <w:color w:val="000000"/>
                <w:lang w:bidi="ar-SA"/>
              </w:rPr>
              <w:t>Benicia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FD1B48" w:rsidP="003B7A1E">
            <w:pPr>
              <w:spacing w:after="0" w:line="240" w:lineRule="auto"/>
              <w:rPr>
                <w:rFonts w:eastAsia="Times New Roman" w:cs="Arial"/>
                <w:color w:val="000000"/>
                <w:lang w:bidi="ar-SA"/>
              </w:rPr>
            </w:pPr>
            <w:r w:rsidRPr="009430E5">
              <w:rPr>
                <w:rFonts w:eastAsia="Times New Roman" w:cs="Arial"/>
                <w:color w:val="000000"/>
                <w:lang w:bidi="ar-SA"/>
              </w:rPr>
              <w:t>C</w:t>
            </w:r>
            <w:r w:rsidR="003B7A1E" w:rsidRPr="009430E5">
              <w:rPr>
                <w:rFonts w:eastAsia="Times New Roman" w:cs="Arial"/>
                <w:color w:val="000000"/>
                <w:lang w:bidi="ar-SA"/>
              </w:rPr>
              <w:t>lean</w:t>
            </w:r>
            <w:r>
              <w:rPr>
                <w:rFonts w:eastAsia="Times New Roman" w:cs="Arial"/>
                <w:color w:val="000000"/>
                <w:lang w:bidi="ar-SA"/>
              </w:rPr>
              <w:t xml:space="preserve"> H</w:t>
            </w:r>
            <w:r w:rsidR="003B7A1E" w:rsidRPr="009430E5">
              <w:rPr>
                <w:rFonts w:eastAsia="Times New Roman" w:cs="Arial"/>
                <w:color w:val="000000"/>
                <w:lang w:bidi="ar-SA"/>
              </w:rPr>
              <w:t xml:space="preserve">arbors </w:t>
            </w:r>
            <w:r>
              <w:rPr>
                <w:rFonts w:eastAsia="Times New Roman" w:cs="Arial"/>
                <w:color w:val="000000"/>
                <w:lang w:bidi="ar-SA"/>
              </w:rPr>
              <w:t>E</w:t>
            </w:r>
            <w:r w:rsidR="003B7A1E" w:rsidRPr="009430E5">
              <w:rPr>
                <w:rFonts w:eastAsia="Times New Roman" w:cs="Arial"/>
                <w:color w:val="000000"/>
                <w:lang w:bidi="ar-SA"/>
              </w:rPr>
              <w:t>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396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(707)</w:t>
            </w:r>
            <w:r w:rsidR="009430E5" w:rsidRPr="009430E5">
              <w:rPr>
                <w:rFonts w:eastAsia="Times New Roman" w:cs="Arial"/>
                <w:color w:val="000000"/>
                <w:lang w:bidi="ar-SA"/>
              </w:rPr>
              <w:t xml:space="preserve"> </w:t>
            </w:r>
            <w:r w:rsidRPr="009430E5">
              <w:rPr>
                <w:rFonts w:eastAsia="Times New Roman" w:cs="Arial"/>
                <w:color w:val="000000"/>
                <w:lang w:bidi="ar-SA"/>
              </w:rPr>
              <w:t>758-3188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Nevada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Lukins &amp; Associates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481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(530)</w:t>
            </w:r>
            <w:r w:rsidR="009430E5" w:rsidRPr="009430E5">
              <w:rPr>
                <w:rFonts w:eastAsia="Times New Roman" w:cs="Arial"/>
                <w:color w:val="000000"/>
                <w:lang w:bidi="ar-SA"/>
              </w:rPr>
              <w:t xml:space="preserve"> </w:t>
            </w:r>
            <w:r w:rsidRPr="009430E5">
              <w:rPr>
                <w:rFonts w:eastAsia="Times New Roman" w:cs="Arial"/>
                <w:color w:val="000000"/>
                <w:lang w:bidi="ar-SA"/>
              </w:rPr>
              <w:t>402-5093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Discovery Bay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Sean Alexander Marine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553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(925)</w:t>
            </w:r>
            <w:r w:rsidR="009430E5" w:rsidRPr="009430E5">
              <w:rPr>
                <w:rFonts w:eastAsia="Times New Roman" w:cs="Arial"/>
                <w:color w:val="000000"/>
                <w:lang w:bidi="ar-SA"/>
              </w:rPr>
              <w:t xml:space="preserve"> </w:t>
            </w:r>
            <w:r w:rsidRPr="009430E5">
              <w:rPr>
                <w:rFonts w:eastAsia="Times New Roman" w:cs="Arial"/>
                <w:color w:val="000000"/>
                <w:lang w:bidi="ar-SA"/>
              </w:rPr>
              <w:t>634-8744</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CA</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A50C98" w:rsidP="003B7A1E">
            <w:pPr>
              <w:spacing w:after="0" w:line="240" w:lineRule="auto"/>
              <w:jc w:val="center"/>
              <w:rPr>
                <w:rFonts w:eastAsia="Times New Roman" w:cs="Arial"/>
                <w:color w:val="000000"/>
                <w:lang w:bidi="ar-SA"/>
              </w:rPr>
            </w:pPr>
            <w:r w:rsidRPr="009430E5">
              <w:rPr>
                <w:rFonts w:eastAsia="Times New Roman" w:cs="Arial"/>
                <w:color w:val="000000"/>
                <w:lang w:bidi="ar-SA"/>
              </w:rPr>
              <w:t>Long Beach</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A50C98" w:rsidP="003B7A1E">
            <w:pPr>
              <w:spacing w:after="0" w:line="240" w:lineRule="auto"/>
              <w:rPr>
                <w:rFonts w:eastAsia="Times New Roman" w:cs="Arial"/>
                <w:color w:val="000000"/>
                <w:lang w:bidi="ar-SA"/>
              </w:rPr>
            </w:pPr>
            <w:r w:rsidRPr="009430E5">
              <w:rPr>
                <w:rFonts w:eastAsia="Times New Roman" w:cs="Arial"/>
                <w:color w:val="000000"/>
                <w:lang w:bidi="ar-SA"/>
              </w:rPr>
              <w:t>Ocean Blue Environmental Services</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676</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(562)</w:t>
            </w:r>
            <w:r w:rsidR="009430E5" w:rsidRPr="009430E5">
              <w:rPr>
                <w:rFonts w:eastAsia="Times New Roman" w:cs="Arial"/>
                <w:color w:val="000000"/>
                <w:lang w:bidi="ar-SA"/>
              </w:rPr>
              <w:t xml:space="preserve"> </w:t>
            </w:r>
            <w:r w:rsidRPr="009430E5">
              <w:rPr>
                <w:rFonts w:eastAsia="Times New Roman" w:cs="Arial"/>
                <w:color w:val="000000"/>
                <w:lang w:bidi="ar-SA"/>
              </w:rPr>
              <w:t>624-4120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CO</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Denver</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A50C98" w:rsidP="003B7A1E">
            <w:pPr>
              <w:spacing w:after="0" w:line="240" w:lineRule="auto"/>
              <w:rPr>
                <w:rFonts w:eastAsia="Times New Roman" w:cs="Arial"/>
                <w:color w:val="000000"/>
                <w:lang w:bidi="ar-SA"/>
              </w:rPr>
            </w:pPr>
            <w:r w:rsidRPr="009430E5">
              <w:rPr>
                <w:rFonts w:eastAsia="Times New Roman" w:cs="Arial"/>
                <w:color w:val="000000"/>
                <w:lang w:bidi="ar-SA"/>
              </w:rPr>
              <w:t xml:space="preserve">Strad Energy Services </w:t>
            </w:r>
            <w:r w:rsidR="003B7A1E" w:rsidRPr="009430E5">
              <w:rPr>
                <w:rFonts w:eastAsia="Times New Roman" w:cs="Arial"/>
                <w:color w:val="000000"/>
                <w:lang w:bidi="ar-SA"/>
              </w:rPr>
              <w:t>USA</w:t>
            </w:r>
            <w:r>
              <w:rPr>
                <w:rFonts w:eastAsia="Times New Roman" w:cs="Arial"/>
                <w:color w:val="000000"/>
                <w:lang w:bidi="ar-SA"/>
              </w:rPr>
              <w:t>,</w:t>
            </w:r>
            <w:r w:rsidR="003B7A1E" w:rsidRPr="009430E5">
              <w:rPr>
                <w:rFonts w:eastAsia="Times New Roman" w:cs="Arial"/>
                <w:color w:val="000000"/>
                <w:lang w:bidi="ar-SA"/>
              </w:rPr>
              <w:t xml:space="preserve"> LTD</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325</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(720)</w:t>
            </w:r>
            <w:r w:rsidR="009430E5" w:rsidRPr="009430E5">
              <w:rPr>
                <w:rFonts w:eastAsia="Times New Roman" w:cs="Arial"/>
                <w:color w:val="000000"/>
                <w:lang w:bidi="ar-SA"/>
              </w:rPr>
              <w:t xml:space="preserve"> </w:t>
            </w:r>
            <w:r w:rsidRPr="009430E5">
              <w:rPr>
                <w:rFonts w:eastAsia="Times New Roman" w:cs="Arial"/>
                <w:color w:val="000000"/>
                <w:lang w:bidi="ar-SA"/>
              </w:rPr>
              <w:t>292-2204</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CO</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Arvada</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Custom Environmental Services,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663</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(303)</w:t>
            </w:r>
            <w:r w:rsidR="009430E5" w:rsidRPr="009430E5">
              <w:rPr>
                <w:rFonts w:eastAsia="Times New Roman" w:cs="Arial"/>
                <w:color w:val="000000"/>
                <w:lang w:bidi="ar-SA"/>
              </w:rPr>
              <w:t xml:space="preserve"> </w:t>
            </w:r>
            <w:r w:rsidRPr="009430E5">
              <w:rPr>
                <w:rFonts w:eastAsia="Times New Roman" w:cs="Arial"/>
                <w:color w:val="000000"/>
                <w:lang w:bidi="ar-SA"/>
              </w:rPr>
              <w:t>423-9949</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CT</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Durham</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Alpine Environmental Services LLC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177</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(860)</w:t>
            </w:r>
            <w:r w:rsidR="009430E5" w:rsidRPr="009430E5">
              <w:rPr>
                <w:rFonts w:eastAsia="Times New Roman" w:cs="Arial"/>
                <w:color w:val="000000"/>
                <w:lang w:bidi="ar-SA"/>
              </w:rPr>
              <w:t xml:space="preserve"> </w:t>
            </w:r>
            <w:r w:rsidRPr="009430E5">
              <w:rPr>
                <w:rFonts w:eastAsia="Times New Roman" w:cs="Arial"/>
                <w:color w:val="000000"/>
                <w:lang w:bidi="ar-SA"/>
              </w:rPr>
              <w:t>346-0027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CT</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South Windsor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312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(860)</w:t>
            </w:r>
            <w:r w:rsidR="009430E5" w:rsidRPr="009430E5">
              <w:rPr>
                <w:rFonts w:eastAsia="Times New Roman" w:cs="Arial"/>
                <w:color w:val="000000"/>
                <w:lang w:bidi="ar-SA"/>
              </w:rPr>
              <w:t xml:space="preserve"> </w:t>
            </w:r>
            <w:r w:rsidRPr="009430E5">
              <w:rPr>
                <w:rFonts w:eastAsia="Times New Roman" w:cs="Arial"/>
                <w:color w:val="000000"/>
                <w:lang w:bidi="ar-SA"/>
              </w:rPr>
              <w:t>528-9500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CT</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Bridgeport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Connecticut Tank Removal,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353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(203)</w:t>
            </w:r>
            <w:r w:rsidR="009430E5" w:rsidRPr="009430E5">
              <w:rPr>
                <w:rFonts w:eastAsia="Times New Roman" w:cs="Arial"/>
                <w:color w:val="000000"/>
                <w:lang w:bidi="ar-SA"/>
              </w:rPr>
              <w:t xml:space="preserve"> </w:t>
            </w:r>
            <w:r w:rsidRPr="009430E5">
              <w:rPr>
                <w:rFonts w:eastAsia="Times New Roman" w:cs="Arial"/>
                <w:color w:val="000000"/>
                <w:lang w:bidi="ar-SA"/>
              </w:rPr>
              <w:t>384-6020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CT</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New London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Kennedy Marine,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435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(860)</w:t>
            </w:r>
            <w:r w:rsidR="009430E5" w:rsidRPr="009430E5">
              <w:rPr>
                <w:rFonts w:eastAsia="Times New Roman" w:cs="Arial"/>
                <w:color w:val="000000"/>
                <w:lang w:bidi="ar-SA"/>
              </w:rPr>
              <w:t xml:space="preserve"> </w:t>
            </w:r>
            <w:r w:rsidRPr="009430E5">
              <w:rPr>
                <w:rFonts w:eastAsia="Times New Roman" w:cs="Arial"/>
                <w:color w:val="000000"/>
                <w:lang w:bidi="ar-SA"/>
              </w:rPr>
              <w:t>442-6000</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CT</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Woodbury</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Tom Ashmore Enterprises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606</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(609)</w:t>
            </w:r>
            <w:r w:rsidR="009430E5" w:rsidRPr="009430E5">
              <w:rPr>
                <w:rFonts w:eastAsia="Times New Roman" w:cs="Arial"/>
                <w:color w:val="000000"/>
                <w:lang w:bidi="ar-SA"/>
              </w:rPr>
              <w:t xml:space="preserve"> </w:t>
            </w:r>
            <w:r w:rsidRPr="009430E5">
              <w:rPr>
                <w:rFonts w:eastAsia="Times New Roman" w:cs="Arial"/>
                <w:color w:val="000000"/>
                <w:lang w:bidi="ar-SA"/>
              </w:rPr>
              <w:t>332-1108</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Jacksonville</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Jacksonville Pollution Control,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(904)</w:t>
            </w:r>
            <w:r w:rsidR="009430E5" w:rsidRPr="009430E5">
              <w:rPr>
                <w:rFonts w:eastAsia="Times New Roman" w:cs="Arial"/>
                <w:color w:val="000000"/>
                <w:lang w:bidi="ar-SA"/>
              </w:rPr>
              <w:t xml:space="preserve"> </w:t>
            </w:r>
            <w:r w:rsidRPr="009430E5">
              <w:rPr>
                <w:rFonts w:eastAsia="Times New Roman" w:cs="Arial"/>
                <w:color w:val="000000"/>
                <w:lang w:bidi="ar-SA"/>
              </w:rPr>
              <w:t>355-4164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Tampa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Diversified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(813)</w:t>
            </w:r>
            <w:r w:rsidR="009430E5" w:rsidRPr="009430E5">
              <w:rPr>
                <w:rFonts w:eastAsia="Times New Roman" w:cs="Arial"/>
                <w:color w:val="000000"/>
                <w:lang w:bidi="ar-SA"/>
              </w:rPr>
              <w:t xml:space="preserve"> </w:t>
            </w:r>
            <w:r w:rsidRPr="009430E5">
              <w:rPr>
                <w:rFonts w:eastAsia="Times New Roman" w:cs="Arial"/>
                <w:color w:val="000000"/>
                <w:lang w:bidi="ar-SA"/>
              </w:rPr>
              <w:t>248-3256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Fort Lauderdale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Cliff Berry,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(954)</w:t>
            </w:r>
            <w:r w:rsidR="009430E5" w:rsidRPr="009430E5">
              <w:rPr>
                <w:rFonts w:eastAsia="Times New Roman" w:cs="Arial"/>
                <w:color w:val="000000"/>
                <w:lang w:bidi="ar-SA"/>
              </w:rPr>
              <w:t xml:space="preserve"> </w:t>
            </w:r>
            <w:r w:rsidRPr="009430E5">
              <w:rPr>
                <w:rFonts w:eastAsia="Times New Roman" w:cs="Arial"/>
                <w:color w:val="000000"/>
                <w:lang w:bidi="ar-SA"/>
              </w:rPr>
              <w:t>763-3390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Pompano Beach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Offshore Marine Towing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198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(954)</w:t>
            </w:r>
            <w:r w:rsidR="009430E5" w:rsidRPr="009430E5">
              <w:rPr>
                <w:rFonts w:eastAsia="Times New Roman" w:cs="Arial"/>
                <w:color w:val="000000"/>
                <w:lang w:bidi="ar-SA"/>
              </w:rPr>
              <w:t xml:space="preserve"> </w:t>
            </w:r>
            <w:r w:rsidRPr="009430E5">
              <w:rPr>
                <w:rFonts w:eastAsia="Times New Roman" w:cs="Arial"/>
                <w:color w:val="000000"/>
                <w:lang w:bidi="ar-SA"/>
              </w:rPr>
              <w:t>783-7821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Panama City Beach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SWS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247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852-8878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Fort Lauderdale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Resolve Marine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250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(954)</w:t>
            </w:r>
            <w:r w:rsidR="009430E5" w:rsidRPr="009430E5">
              <w:rPr>
                <w:rFonts w:eastAsia="Times New Roman" w:cs="Arial"/>
                <w:color w:val="000000"/>
                <w:lang w:bidi="ar-SA"/>
              </w:rPr>
              <w:t xml:space="preserve"> </w:t>
            </w:r>
            <w:r w:rsidRPr="009430E5">
              <w:rPr>
                <w:rFonts w:eastAsia="Times New Roman" w:cs="Arial"/>
                <w:color w:val="000000"/>
                <w:lang w:bidi="ar-SA"/>
              </w:rPr>
              <w:t>764-8700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Key West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AIM Companies,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251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(305)</w:t>
            </w:r>
            <w:r w:rsidR="009430E5" w:rsidRPr="009430E5">
              <w:rPr>
                <w:rFonts w:eastAsia="Times New Roman" w:cs="Arial"/>
                <w:color w:val="000000"/>
                <w:lang w:bidi="ar-SA"/>
              </w:rPr>
              <w:t xml:space="preserve"> </w:t>
            </w:r>
            <w:r w:rsidRPr="009430E5">
              <w:rPr>
                <w:rFonts w:eastAsia="Times New Roman" w:cs="Arial"/>
                <w:color w:val="000000"/>
                <w:lang w:bidi="ar-SA"/>
              </w:rPr>
              <w:t>294-1124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Tampa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 xml:space="preserve">USF Coastal </w:t>
            </w:r>
            <w:r w:rsidR="00FD1B48" w:rsidRPr="009430E5">
              <w:rPr>
                <w:rFonts w:eastAsia="Times New Roman" w:cs="Arial"/>
                <w:color w:val="000000"/>
                <w:lang w:bidi="ar-SA"/>
              </w:rPr>
              <w:t>Research</w:t>
            </w:r>
            <w:r w:rsidRPr="009430E5">
              <w:rPr>
                <w:rFonts w:eastAsia="Times New Roman" w:cs="Arial"/>
                <w:color w:val="000000"/>
                <w:lang w:bidi="ar-SA"/>
              </w:rPr>
              <w:t xml:space="preserve"> Lab</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294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(850)</w:t>
            </w:r>
            <w:r w:rsidR="009430E5" w:rsidRPr="009430E5">
              <w:rPr>
                <w:rFonts w:eastAsia="Times New Roman" w:cs="Arial"/>
                <w:color w:val="000000"/>
                <w:lang w:bidi="ar-SA"/>
              </w:rPr>
              <w:t xml:space="preserve"> </w:t>
            </w:r>
            <w:r w:rsidRPr="009430E5">
              <w:rPr>
                <w:rFonts w:eastAsia="Times New Roman" w:cs="Arial"/>
                <w:color w:val="000000"/>
                <w:lang w:bidi="ar-SA"/>
              </w:rPr>
              <w:t>862-7134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Orlando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Best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324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(407)</w:t>
            </w:r>
            <w:r w:rsidR="009430E5" w:rsidRPr="009430E5">
              <w:rPr>
                <w:rFonts w:eastAsia="Times New Roman" w:cs="Arial"/>
                <w:color w:val="000000"/>
                <w:lang w:bidi="ar-SA"/>
              </w:rPr>
              <w:t xml:space="preserve"> </w:t>
            </w:r>
            <w:r w:rsidRPr="009430E5">
              <w:rPr>
                <w:rFonts w:eastAsia="Times New Roman" w:cs="Arial"/>
                <w:color w:val="000000"/>
                <w:lang w:bidi="ar-SA"/>
              </w:rPr>
              <w:t>380-2000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Atlantic Beach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Intra Coastal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326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(904)</w:t>
            </w:r>
            <w:r w:rsidR="009430E5" w:rsidRPr="009430E5">
              <w:rPr>
                <w:rFonts w:eastAsia="Times New Roman" w:cs="Arial"/>
                <w:color w:val="000000"/>
                <w:lang w:bidi="ar-SA"/>
              </w:rPr>
              <w:t xml:space="preserve"> </w:t>
            </w:r>
            <w:r w:rsidRPr="009430E5">
              <w:rPr>
                <w:rFonts w:eastAsia="Times New Roman" w:cs="Arial"/>
                <w:color w:val="000000"/>
                <w:lang w:bidi="ar-SA"/>
              </w:rPr>
              <w:t>553-0266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Jacksonville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Aquilex - Hydrochem</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388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(904)</w:t>
            </w:r>
            <w:r w:rsidR="009430E5" w:rsidRPr="009430E5">
              <w:rPr>
                <w:rFonts w:eastAsia="Times New Roman" w:cs="Arial"/>
                <w:color w:val="000000"/>
                <w:lang w:bidi="ar-SA"/>
              </w:rPr>
              <w:t xml:space="preserve"> </w:t>
            </w:r>
            <w:r w:rsidRPr="009430E5">
              <w:rPr>
                <w:rFonts w:eastAsia="Times New Roman" w:cs="Arial"/>
                <w:color w:val="000000"/>
                <w:lang w:bidi="ar-SA"/>
              </w:rPr>
              <w:t>781-7913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North Bay Village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Sea Tow Miami</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433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(305)</w:t>
            </w:r>
            <w:r w:rsidR="009430E5" w:rsidRPr="009430E5">
              <w:rPr>
                <w:rFonts w:eastAsia="Times New Roman" w:cs="Arial"/>
                <w:color w:val="000000"/>
                <w:lang w:bidi="ar-SA"/>
              </w:rPr>
              <w:t xml:space="preserve"> </w:t>
            </w:r>
            <w:r w:rsidRPr="009430E5">
              <w:rPr>
                <w:rFonts w:eastAsia="Times New Roman" w:cs="Arial"/>
                <w:color w:val="000000"/>
                <w:lang w:bidi="ar-SA"/>
              </w:rPr>
              <w:t>673-2869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Miami</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Adventure Environmental,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442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(305)</w:t>
            </w:r>
            <w:r w:rsidR="009430E5" w:rsidRPr="009430E5">
              <w:rPr>
                <w:rFonts w:eastAsia="Times New Roman" w:cs="Arial"/>
                <w:color w:val="000000"/>
                <w:lang w:bidi="ar-SA"/>
              </w:rPr>
              <w:t xml:space="preserve"> </w:t>
            </w:r>
            <w:r w:rsidRPr="009430E5">
              <w:rPr>
                <w:rFonts w:eastAsia="Times New Roman" w:cs="Arial"/>
                <w:color w:val="000000"/>
                <w:lang w:bidi="ar-SA"/>
              </w:rPr>
              <w:t>254-8887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Big Pine Key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Coffin Marine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443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(305)</w:t>
            </w:r>
            <w:r w:rsidR="009430E5" w:rsidRPr="009430E5">
              <w:rPr>
                <w:rFonts w:eastAsia="Times New Roman" w:cs="Arial"/>
                <w:color w:val="000000"/>
                <w:lang w:bidi="ar-SA"/>
              </w:rPr>
              <w:t xml:space="preserve"> </w:t>
            </w:r>
            <w:r w:rsidRPr="009430E5">
              <w:rPr>
                <w:rFonts w:eastAsia="Times New Roman" w:cs="Arial"/>
                <w:color w:val="000000"/>
                <w:lang w:bidi="ar-SA"/>
              </w:rPr>
              <w:t>872-8863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Sarasota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Ceres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464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218-4424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Fort Lauderdale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RESOLVE SALVAGE &amp; FIRE (Americas),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466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(954)</w:t>
            </w:r>
            <w:r w:rsidR="009430E5" w:rsidRPr="009430E5">
              <w:rPr>
                <w:rFonts w:eastAsia="Times New Roman" w:cs="Arial"/>
                <w:color w:val="000000"/>
                <w:lang w:bidi="ar-SA"/>
              </w:rPr>
              <w:t xml:space="preserve"> </w:t>
            </w:r>
            <w:r w:rsidRPr="009430E5">
              <w:rPr>
                <w:rFonts w:eastAsia="Times New Roman" w:cs="Arial"/>
                <w:color w:val="000000"/>
                <w:lang w:bidi="ar-SA"/>
              </w:rPr>
              <w:t>764-8700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Orlando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FCC Environmental,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503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407)</w:t>
            </w:r>
            <w:r w:rsidRPr="009430E5">
              <w:rPr>
                <w:rFonts w:eastAsia="Times New Roman" w:cs="Arial"/>
                <w:color w:val="000000"/>
                <w:lang w:bidi="ar-SA"/>
              </w:rPr>
              <w:t xml:space="preserve"> </w:t>
            </w:r>
            <w:r w:rsidR="003B7A1E" w:rsidRPr="009430E5">
              <w:rPr>
                <w:rFonts w:eastAsia="Times New Roman" w:cs="Arial"/>
                <w:color w:val="000000"/>
                <w:lang w:bidi="ar-SA"/>
              </w:rPr>
              <w:t>466-4085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Fort Lauderdale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Drew Fuel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545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(888)</w:t>
            </w:r>
            <w:r w:rsidR="009430E5" w:rsidRPr="009430E5">
              <w:rPr>
                <w:rFonts w:eastAsia="Times New Roman" w:cs="Arial"/>
                <w:color w:val="000000"/>
                <w:lang w:bidi="ar-SA"/>
              </w:rPr>
              <w:t xml:space="preserve"> </w:t>
            </w:r>
            <w:r w:rsidRPr="009430E5">
              <w:rPr>
                <w:rFonts w:eastAsia="Times New Roman" w:cs="Arial"/>
                <w:color w:val="000000"/>
                <w:lang w:bidi="ar-SA"/>
              </w:rPr>
              <w:t>620-6807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Minneola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Incident Management Solutions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585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(352)</w:t>
            </w:r>
            <w:r w:rsidR="009430E5" w:rsidRPr="009430E5">
              <w:rPr>
                <w:rFonts w:eastAsia="Times New Roman" w:cs="Arial"/>
                <w:color w:val="000000"/>
                <w:lang w:bidi="ar-SA"/>
              </w:rPr>
              <w:t xml:space="preserve"> </w:t>
            </w:r>
            <w:r w:rsidRPr="009430E5">
              <w:rPr>
                <w:rFonts w:eastAsia="Times New Roman" w:cs="Arial"/>
                <w:color w:val="000000"/>
                <w:lang w:bidi="ar-SA"/>
              </w:rPr>
              <w:t>242-9621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Cocoa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Alpha-Omega Training &amp; Compliance,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599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(321)</w:t>
            </w:r>
            <w:r w:rsidR="009430E5" w:rsidRPr="009430E5">
              <w:rPr>
                <w:rFonts w:eastAsia="Times New Roman" w:cs="Arial"/>
                <w:color w:val="000000"/>
                <w:lang w:bidi="ar-SA"/>
              </w:rPr>
              <w:t xml:space="preserve"> </w:t>
            </w:r>
            <w:r w:rsidRPr="009430E5">
              <w:rPr>
                <w:rFonts w:eastAsia="Times New Roman" w:cs="Arial"/>
                <w:color w:val="000000"/>
                <w:lang w:bidi="ar-SA"/>
              </w:rPr>
              <w:t>445-9845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Fort Lauderdale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FD1B48" w:rsidP="003B7A1E">
            <w:pPr>
              <w:spacing w:after="0" w:line="240" w:lineRule="auto"/>
              <w:rPr>
                <w:rFonts w:eastAsia="Times New Roman" w:cs="Arial"/>
                <w:color w:val="000000"/>
                <w:lang w:bidi="ar-SA"/>
              </w:rPr>
            </w:pPr>
            <w:r w:rsidRPr="009430E5">
              <w:rPr>
                <w:rFonts w:eastAsia="Times New Roman" w:cs="Arial"/>
                <w:color w:val="000000"/>
                <w:lang w:bidi="ar-SA"/>
              </w:rPr>
              <w:t>Oil</w:t>
            </w:r>
            <w:r w:rsidR="003B7A1E" w:rsidRPr="009430E5">
              <w:rPr>
                <w:rFonts w:eastAsia="Times New Roman" w:cs="Arial"/>
                <w:color w:val="000000"/>
                <w:lang w:bidi="ar-SA"/>
              </w:rPr>
              <w:t xml:space="preserve"> Spill Response Limited</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620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(954)</w:t>
            </w:r>
            <w:r w:rsidR="009430E5" w:rsidRPr="009430E5">
              <w:rPr>
                <w:rFonts w:eastAsia="Times New Roman" w:cs="Arial"/>
                <w:color w:val="000000"/>
                <w:lang w:bidi="ar-SA"/>
              </w:rPr>
              <w:t xml:space="preserve"> </w:t>
            </w:r>
            <w:r w:rsidRPr="009430E5">
              <w:rPr>
                <w:rFonts w:eastAsia="Times New Roman" w:cs="Arial"/>
                <w:color w:val="000000"/>
                <w:lang w:bidi="ar-SA"/>
              </w:rPr>
              <w:t>983-9220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Saint Petersburg</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Metanomy,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629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(184)</w:t>
            </w:r>
            <w:r w:rsidR="009430E5" w:rsidRPr="009430E5">
              <w:rPr>
                <w:rFonts w:eastAsia="Times New Roman" w:cs="Arial"/>
                <w:color w:val="000000"/>
                <w:lang w:bidi="ar-SA"/>
              </w:rPr>
              <w:t xml:space="preserve"> </w:t>
            </w:r>
            <w:r w:rsidRPr="009430E5">
              <w:rPr>
                <w:rFonts w:eastAsia="Times New Roman" w:cs="Arial"/>
                <w:color w:val="000000"/>
                <w:lang w:bidi="ar-SA"/>
              </w:rPr>
              <w:t>365-4708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Jupiter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Advanced Fuel Technologies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636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(844)</w:t>
            </w:r>
            <w:r w:rsidR="009430E5" w:rsidRPr="009430E5">
              <w:rPr>
                <w:rFonts w:eastAsia="Times New Roman" w:cs="Arial"/>
                <w:color w:val="000000"/>
                <w:lang w:bidi="ar-SA"/>
              </w:rPr>
              <w:t xml:space="preserve"> </w:t>
            </w:r>
            <w:r w:rsidRPr="009430E5">
              <w:rPr>
                <w:rFonts w:eastAsia="Times New Roman" w:cs="Arial"/>
                <w:color w:val="000000"/>
                <w:lang w:bidi="ar-SA"/>
              </w:rPr>
              <w:t>238-3835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Fort Lauderdale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FD1B48" w:rsidP="003B7A1E">
            <w:pPr>
              <w:spacing w:after="0" w:line="240" w:lineRule="auto"/>
              <w:rPr>
                <w:rFonts w:eastAsia="Times New Roman" w:cs="Arial"/>
                <w:color w:val="000000"/>
                <w:lang w:bidi="ar-SA"/>
              </w:rPr>
            </w:pPr>
            <w:r w:rsidRPr="009430E5">
              <w:rPr>
                <w:rFonts w:eastAsia="Times New Roman" w:cs="Arial"/>
                <w:color w:val="000000"/>
                <w:lang w:bidi="ar-SA"/>
              </w:rPr>
              <w:t>Oil Spill</w:t>
            </w:r>
            <w:r w:rsidR="003B7A1E" w:rsidRPr="009430E5">
              <w:rPr>
                <w:rFonts w:eastAsia="Times New Roman" w:cs="Arial"/>
                <w:color w:val="000000"/>
                <w:lang w:bidi="ar-SA"/>
              </w:rPr>
              <w:t xml:space="preserve"> Response Limited</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645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(954)</w:t>
            </w:r>
            <w:r w:rsidR="009430E5" w:rsidRPr="009430E5">
              <w:rPr>
                <w:rFonts w:eastAsia="Times New Roman" w:cs="Arial"/>
                <w:color w:val="000000"/>
                <w:lang w:bidi="ar-SA"/>
              </w:rPr>
              <w:t xml:space="preserve"> </w:t>
            </w:r>
            <w:r w:rsidRPr="009430E5">
              <w:rPr>
                <w:rFonts w:eastAsia="Times New Roman" w:cs="Arial"/>
                <w:color w:val="000000"/>
                <w:lang w:bidi="ar-SA"/>
              </w:rPr>
              <w:t>983-9880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Bartow</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American Compliance Technologies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650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226-0911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Port Orange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Salty Marine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657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(386)</w:t>
            </w:r>
            <w:r w:rsidR="009430E5" w:rsidRPr="009430E5">
              <w:rPr>
                <w:rFonts w:eastAsia="Times New Roman" w:cs="Arial"/>
                <w:color w:val="000000"/>
                <w:lang w:bidi="ar-SA"/>
              </w:rPr>
              <w:t xml:space="preserve"> </w:t>
            </w:r>
            <w:r w:rsidRPr="009430E5">
              <w:rPr>
                <w:rFonts w:eastAsia="Times New Roman" w:cs="Arial"/>
                <w:color w:val="000000"/>
                <w:lang w:bidi="ar-SA"/>
              </w:rPr>
              <w:t>547-3965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FD1B48" w:rsidP="003B7A1E">
            <w:pPr>
              <w:spacing w:after="0" w:line="240" w:lineRule="auto"/>
              <w:jc w:val="center"/>
              <w:rPr>
                <w:rFonts w:eastAsia="Times New Roman" w:cs="Arial"/>
                <w:color w:val="000000"/>
                <w:lang w:bidi="ar-SA"/>
              </w:rPr>
            </w:pPr>
            <w:r w:rsidRPr="009430E5">
              <w:rPr>
                <w:rFonts w:eastAsia="Times New Roman" w:cs="Arial"/>
                <w:color w:val="000000"/>
                <w:lang w:bidi="ar-SA"/>
              </w:rPr>
              <w:t>Miami</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E.M.C. Oil Corp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658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(305)</w:t>
            </w:r>
            <w:r w:rsidR="009430E5" w:rsidRPr="009430E5">
              <w:rPr>
                <w:rFonts w:eastAsia="Times New Roman" w:cs="Arial"/>
                <w:color w:val="000000"/>
                <w:lang w:bidi="ar-SA"/>
              </w:rPr>
              <w:t xml:space="preserve"> </w:t>
            </w:r>
            <w:r w:rsidRPr="009430E5">
              <w:rPr>
                <w:rFonts w:eastAsia="Times New Roman" w:cs="Arial"/>
                <w:color w:val="000000"/>
                <w:lang w:bidi="ar-SA"/>
              </w:rPr>
              <w:t>477-7497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Tampa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Citgo Tampa</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672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(813)</w:t>
            </w:r>
            <w:r w:rsidR="009430E5" w:rsidRPr="009430E5">
              <w:rPr>
                <w:rFonts w:eastAsia="Times New Roman" w:cs="Arial"/>
                <w:color w:val="000000"/>
                <w:lang w:bidi="ar-SA"/>
              </w:rPr>
              <w:t xml:space="preserve"> </w:t>
            </w:r>
            <w:r w:rsidRPr="009430E5">
              <w:rPr>
                <w:rFonts w:eastAsia="Times New Roman" w:cs="Arial"/>
                <w:color w:val="000000"/>
                <w:lang w:bidi="ar-SA"/>
              </w:rPr>
              <w:t>247-3429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Orlando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FECC,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745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(813)</w:t>
            </w:r>
            <w:r w:rsidR="009430E5" w:rsidRPr="009430E5">
              <w:rPr>
                <w:rFonts w:eastAsia="Times New Roman" w:cs="Arial"/>
                <w:color w:val="000000"/>
                <w:lang w:bidi="ar-SA"/>
              </w:rPr>
              <w:t xml:space="preserve"> </w:t>
            </w:r>
            <w:r w:rsidRPr="009430E5">
              <w:rPr>
                <w:rFonts w:eastAsia="Times New Roman" w:cs="Arial"/>
                <w:color w:val="000000"/>
                <w:lang w:bidi="ar-SA"/>
              </w:rPr>
              <w:t>842-5520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Miami</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Kearns Construction Company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773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(305)</w:t>
            </w:r>
            <w:r w:rsidR="009430E5" w:rsidRPr="009430E5">
              <w:rPr>
                <w:rFonts w:eastAsia="Times New Roman" w:cs="Arial"/>
                <w:color w:val="000000"/>
                <w:lang w:bidi="ar-SA"/>
              </w:rPr>
              <w:t xml:space="preserve"> </w:t>
            </w:r>
            <w:r w:rsidRPr="009430E5">
              <w:rPr>
                <w:rFonts w:eastAsia="Times New Roman" w:cs="Arial"/>
                <w:color w:val="000000"/>
                <w:lang w:bidi="ar-SA"/>
              </w:rPr>
              <w:t>461-0310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Bartow</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American Compliance Technologies,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774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(863)</w:t>
            </w:r>
            <w:r w:rsidR="009430E5" w:rsidRPr="009430E5">
              <w:rPr>
                <w:rFonts w:eastAsia="Times New Roman" w:cs="Arial"/>
                <w:color w:val="000000"/>
                <w:lang w:bidi="ar-SA"/>
              </w:rPr>
              <w:t xml:space="preserve"> </w:t>
            </w:r>
            <w:r w:rsidRPr="009430E5">
              <w:rPr>
                <w:rFonts w:eastAsia="Times New Roman" w:cs="Arial"/>
                <w:color w:val="000000"/>
                <w:lang w:bidi="ar-SA"/>
              </w:rPr>
              <w:t>533-2000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Pensacola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Aquanaut Towing &amp; Salvage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782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(850)</w:t>
            </w:r>
            <w:r w:rsidR="009430E5" w:rsidRPr="009430E5">
              <w:rPr>
                <w:rFonts w:eastAsia="Times New Roman" w:cs="Arial"/>
                <w:color w:val="000000"/>
                <w:lang w:bidi="ar-SA"/>
              </w:rPr>
              <w:t xml:space="preserve"> </w:t>
            </w:r>
            <w:r w:rsidRPr="009430E5">
              <w:rPr>
                <w:rFonts w:eastAsia="Times New Roman" w:cs="Arial"/>
                <w:color w:val="000000"/>
                <w:lang w:bidi="ar-SA"/>
              </w:rPr>
              <w:t>492-5070</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FL</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Pensacola</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Aquanaut Towing &amp;Salvage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792</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(850)</w:t>
            </w:r>
            <w:r w:rsidR="009430E5" w:rsidRPr="009430E5">
              <w:rPr>
                <w:rFonts w:eastAsia="Times New Roman" w:cs="Arial"/>
                <w:color w:val="000000"/>
                <w:lang w:bidi="ar-SA"/>
              </w:rPr>
              <w:t xml:space="preserve"> </w:t>
            </w:r>
            <w:r w:rsidRPr="009430E5">
              <w:rPr>
                <w:rFonts w:eastAsia="Times New Roman" w:cs="Arial"/>
                <w:color w:val="000000"/>
                <w:lang w:bidi="ar-SA"/>
              </w:rPr>
              <w:t>492-5070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GA</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Savannah</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w:t>
            </w:r>
            <w:r w:rsidR="00FD1B48">
              <w:rPr>
                <w:rFonts w:eastAsia="Times New Roman" w:cs="Arial"/>
                <w:color w:val="000000"/>
                <w:lang w:bidi="ar-SA"/>
              </w:rPr>
              <w:t>V</w:t>
            </w:r>
            <w:r w:rsidRPr="009430E5">
              <w:rPr>
                <w:rFonts w:eastAsia="Times New Roman" w:cs="Arial"/>
                <w:color w:val="000000"/>
                <w:lang w:bidi="ar-SA"/>
              </w:rPr>
              <w:t>ac Holdings, LLC.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252</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822-3044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GA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Brunswick</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LobePro Rotary Lobe Pumps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293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(912)</w:t>
            </w:r>
            <w:r w:rsidR="009430E5" w:rsidRPr="009430E5">
              <w:rPr>
                <w:rFonts w:eastAsia="Times New Roman" w:cs="Arial"/>
                <w:color w:val="000000"/>
                <w:lang w:bidi="ar-SA"/>
              </w:rPr>
              <w:t xml:space="preserve"> </w:t>
            </w:r>
            <w:r w:rsidRPr="009430E5">
              <w:rPr>
                <w:rFonts w:eastAsia="Times New Roman" w:cs="Arial"/>
                <w:color w:val="000000"/>
                <w:lang w:bidi="ar-SA"/>
              </w:rPr>
              <w:t>466-0304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GA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Roswell</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TransMontaigne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360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770)</w:t>
            </w:r>
            <w:r w:rsidRPr="009430E5">
              <w:rPr>
                <w:rFonts w:eastAsia="Times New Roman" w:cs="Arial"/>
                <w:color w:val="000000"/>
                <w:lang w:bidi="ar-SA"/>
              </w:rPr>
              <w:t xml:space="preserve"> </w:t>
            </w:r>
            <w:r w:rsidR="003B7A1E" w:rsidRPr="009430E5">
              <w:rPr>
                <w:rFonts w:eastAsia="Times New Roman" w:cs="Arial"/>
                <w:color w:val="000000"/>
                <w:lang w:bidi="ar-SA"/>
              </w:rPr>
              <w:t>518-3701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GA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Marietta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Remtech Engineers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382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(770)</w:t>
            </w:r>
            <w:r w:rsidR="009430E5" w:rsidRPr="009430E5">
              <w:rPr>
                <w:rFonts w:eastAsia="Times New Roman" w:cs="Arial"/>
                <w:color w:val="000000"/>
                <w:lang w:bidi="ar-SA"/>
              </w:rPr>
              <w:t xml:space="preserve"> </w:t>
            </w:r>
            <w:r w:rsidRPr="009430E5">
              <w:rPr>
                <w:rFonts w:eastAsia="Times New Roman" w:cs="Arial"/>
                <w:color w:val="000000"/>
                <w:lang w:bidi="ar-SA"/>
              </w:rPr>
              <w:t>427-7766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GA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Snellville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Basha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383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(678)</w:t>
            </w:r>
            <w:r w:rsidR="009430E5" w:rsidRPr="009430E5">
              <w:rPr>
                <w:rFonts w:eastAsia="Times New Roman" w:cs="Arial"/>
                <w:color w:val="000000"/>
                <w:lang w:bidi="ar-SA"/>
              </w:rPr>
              <w:t xml:space="preserve"> </w:t>
            </w:r>
            <w:r w:rsidRPr="009430E5">
              <w:rPr>
                <w:rFonts w:eastAsia="Times New Roman" w:cs="Arial"/>
                <w:color w:val="000000"/>
                <w:lang w:bidi="ar-SA"/>
              </w:rPr>
              <w:t>344-1161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GA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Palmetto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Rhino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384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(770)</w:t>
            </w:r>
            <w:r w:rsidR="009430E5" w:rsidRPr="009430E5">
              <w:rPr>
                <w:rFonts w:eastAsia="Times New Roman" w:cs="Arial"/>
                <w:color w:val="000000"/>
                <w:lang w:bidi="ar-SA"/>
              </w:rPr>
              <w:t xml:space="preserve"> </w:t>
            </w:r>
            <w:r w:rsidRPr="009430E5">
              <w:rPr>
                <w:rFonts w:eastAsia="Times New Roman" w:cs="Arial"/>
                <w:color w:val="000000"/>
                <w:lang w:bidi="ar-SA"/>
              </w:rPr>
              <w:t>317-4649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GA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Atlanta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Kemron/CMC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437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(404)</w:t>
            </w:r>
            <w:r w:rsidR="009430E5" w:rsidRPr="009430E5">
              <w:rPr>
                <w:rFonts w:eastAsia="Times New Roman" w:cs="Arial"/>
                <w:color w:val="000000"/>
                <w:lang w:bidi="ar-SA"/>
              </w:rPr>
              <w:t xml:space="preserve"> </w:t>
            </w:r>
            <w:r w:rsidRPr="009430E5">
              <w:rPr>
                <w:rFonts w:eastAsia="Times New Roman" w:cs="Arial"/>
                <w:color w:val="000000"/>
                <w:lang w:bidi="ar-SA"/>
              </w:rPr>
              <w:t>601-6926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GA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Savannah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EnviroVac Holdings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673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822-3044</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GA</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Savannah</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EnviroVac Holdings LLC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674</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822-3044</w:t>
            </w:r>
          </w:p>
        </w:tc>
      </w:tr>
      <w:tr w:rsidR="003B7A1E" w:rsidRPr="009430E5" w:rsidTr="00807FAF">
        <w:trPr>
          <w:trHeight w:val="576"/>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IA</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Davenport</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Management Services, Incorporated</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359</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457-1042</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IA</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Des Moines</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Hydro-klean, LLC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747</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(515)</w:t>
            </w:r>
            <w:r w:rsidR="009430E5" w:rsidRPr="009430E5">
              <w:rPr>
                <w:rFonts w:eastAsia="Times New Roman" w:cs="Arial"/>
                <w:color w:val="000000"/>
                <w:lang w:bidi="ar-SA"/>
              </w:rPr>
              <w:t xml:space="preserve"> </w:t>
            </w:r>
            <w:r w:rsidRPr="009430E5">
              <w:rPr>
                <w:rFonts w:eastAsia="Times New Roman" w:cs="Arial"/>
                <w:color w:val="000000"/>
                <w:lang w:bidi="ar-SA"/>
              </w:rPr>
              <w:t>283-0500</w:t>
            </w:r>
          </w:p>
        </w:tc>
      </w:tr>
      <w:tr w:rsidR="003B7A1E" w:rsidRPr="009430E5" w:rsidTr="00807FAF">
        <w:trPr>
          <w:trHeight w:val="288"/>
          <w:jc w:val="center"/>
        </w:trPr>
        <w:tc>
          <w:tcPr>
            <w:tcW w:w="768" w:type="dxa"/>
            <w:tcBorders>
              <w:top w:val="single" w:sz="18"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ID</w:t>
            </w:r>
          </w:p>
        </w:tc>
        <w:tc>
          <w:tcPr>
            <w:tcW w:w="1773"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FD1B48" w:rsidP="003B7A1E">
            <w:pPr>
              <w:spacing w:after="0" w:line="240" w:lineRule="auto"/>
              <w:jc w:val="center"/>
              <w:rPr>
                <w:rFonts w:eastAsia="Times New Roman" w:cs="Arial"/>
                <w:color w:val="000000"/>
                <w:lang w:bidi="ar-SA"/>
              </w:rPr>
            </w:pPr>
            <w:r w:rsidRPr="009430E5">
              <w:rPr>
                <w:rFonts w:eastAsia="Times New Roman" w:cs="Arial"/>
                <w:color w:val="000000"/>
                <w:lang w:bidi="ar-SA"/>
              </w:rPr>
              <w:t>Boise</w:t>
            </w:r>
          </w:p>
        </w:tc>
        <w:tc>
          <w:tcPr>
            <w:tcW w:w="3803"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H2O Environmental</w:t>
            </w:r>
          </w:p>
        </w:tc>
        <w:tc>
          <w:tcPr>
            <w:tcW w:w="1101"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147</w:t>
            </w:r>
          </w:p>
        </w:tc>
        <w:tc>
          <w:tcPr>
            <w:tcW w:w="2002"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(702)</w:t>
            </w:r>
            <w:r w:rsidR="009430E5" w:rsidRPr="009430E5">
              <w:rPr>
                <w:rFonts w:eastAsia="Times New Roman" w:cs="Arial"/>
                <w:color w:val="000000"/>
                <w:lang w:bidi="ar-SA"/>
              </w:rPr>
              <w:t xml:space="preserve"> </w:t>
            </w:r>
            <w:r w:rsidRPr="009430E5">
              <w:rPr>
                <w:rFonts w:eastAsia="Times New Roman" w:cs="Arial"/>
                <w:color w:val="000000"/>
                <w:lang w:bidi="ar-SA"/>
              </w:rPr>
              <w:t>985-7641</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IL</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Wheeling</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SET Environmental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245</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(847)</w:t>
            </w:r>
            <w:r w:rsidR="009430E5" w:rsidRPr="009430E5">
              <w:rPr>
                <w:rFonts w:eastAsia="Times New Roman" w:cs="Arial"/>
                <w:color w:val="000000"/>
                <w:lang w:bidi="ar-SA"/>
              </w:rPr>
              <w:t xml:space="preserve"> </w:t>
            </w:r>
            <w:r w:rsidRPr="009430E5">
              <w:rPr>
                <w:rFonts w:eastAsia="Times New Roman" w:cs="Arial"/>
                <w:color w:val="000000"/>
                <w:lang w:bidi="ar-SA"/>
              </w:rPr>
              <w:t>537-9221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Mokena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Future Industrial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350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(708)</w:t>
            </w:r>
            <w:r w:rsidR="009430E5" w:rsidRPr="009430E5">
              <w:rPr>
                <w:rFonts w:eastAsia="Times New Roman" w:cs="Arial"/>
                <w:color w:val="000000"/>
                <w:lang w:bidi="ar-SA"/>
              </w:rPr>
              <w:t xml:space="preserve"> </w:t>
            </w:r>
            <w:r w:rsidRPr="009430E5">
              <w:rPr>
                <w:rFonts w:eastAsia="Times New Roman" w:cs="Arial"/>
                <w:color w:val="000000"/>
                <w:lang w:bidi="ar-SA"/>
              </w:rPr>
              <w:t>479-6900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Chicago Heights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Ziron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399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(708)</w:t>
            </w:r>
            <w:r w:rsidR="009430E5" w:rsidRPr="009430E5">
              <w:rPr>
                <w:rFonts w:eastAsia="Times New Roman" w:cs="Arial"/>
                <w:color w:val="000000"/>
                <w:lang w:bidi="ar-SA"/>
              </w:rPr>
              <w:t xml:space="preserve"> </w:t>
            </w:r>
            <w:r w:rsidRPr="009430E5">
              <w:rPr>
                <w:rFonts w:eastAsia="Times New Roman" w:cs="Arial"/>
                <w:color w:val="000000"/>
                <w:lang w:bidi="ar-SA"/>
              </w:rPr>
              <w:t>757-9601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Chicago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592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(312)</w:t>
            </w:r>
            <w:r w:rsidR="009430E5" w:rsidRPr="009430E5">
              <w:rPr>
                <w:rFonts w:eastAsia="Times New Roman" w:cs="Arial"/>
                <w:color w:val="000000"/>
                <w:lang w:bidi="ar-SA"/>
              </w:rPr>
              <w:t xml:space="preserve"> </w:t>
            </w:r>
            <w:r w:rsidRPr="009430E5">
              <w:rPr>
                <w:rFonts w:eastAsia="Times New Roman" w:cs="Arial"/>
                <w:color w:val="000000"/>
                <w:lang w:bidi="ar-SA"/>
              </w:rPr>
              <w:t>594-2059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IL</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South Roxana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Jarrett Industries,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692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(618)</w:t>
            </w:r>
            <w:r w:rsidR="009430E5" w:rsidRPr="009430E5">
              <w:rPr>
                <w:rFonts w:eastAsia="Times New Roman" w:cs="Arial"/>
                <w:color w:val="000000"/>
                <w:lang w:bidi="ar-SA"/>
              </w:rPr>
              <w:t xml:space="preserve"> </w:t>
            </w:r>
            <w:r w:rsidRPr="009430E5">
              <w:rPr>
                <w:rFonts w:eastAsia="Times New Roman" w:cs="Arial"/>
                <w:color w:val="000000"/>
                <w:lang w:bidi="ar-SA"/>
              </w:rPr>
              <w:t>251-4116</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IL</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Roxanna</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Dynamic Enviro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711</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(228)</w:t>
            </w:r>
            <w:r w:rsidR="009430E5" w:rsidRPr="009430E5">
              <w:rPr>
                <w:rFonts w:eastAsia="Times New Roman" w:cs="Arial"/>
                <w:color w:val="000000"/>
                <w:lang w:bidi="ar-SA"/>
              </w:rPr>
              <w:t xml:space="preserve"> </w:t>
            </w:r>
            <w:r w:rsidRPr="009430E5">
              <w:rPr>
                <w:rFonts w:eastAsia="Times New Roman" w:cs="Arial"/>
                <w:color w:val="000000"/>
                <w:lang w:bidi="ar-SA"/>
              </w:rPr>
              <w:t>231-1187</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IN</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Indianapolis</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Heritage Environmental Services,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45</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(317)</w:t>
            </w:r>
            <w:r w:rsidR="009430E5" w:rsidRPr="009430E5">
              <w:rPr>
                <w:rFonts w:eastAsia="Times New Roman" w:cs="Arial"/>
                <w:color w:val="000000"/>
                <w:lang w:bidi="ar-SA"/>
              </w:rPr>
              <w:t xml:space="preserve"> </w:t>
            </w:r>
            <w:r w:rsidRPr="009430E5">
              <w:rPr>
                <w:rFonts w:eastAsia="Times New Roman" w:cs="Arial"/>
                <w:color w:val="000000"/>
                <w:lang w:bidi="ar-SA"/>
              </w:rPr>
              <w:t>243-0811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Evansville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Summit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107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(812)</w:t>
            </w:r>
            <w:r w:rsidR="009430E5" w:rsidRPr="009430E5">
              <w:rPr>
                <w:rFonts w:eastAsia="Times New Roman" w:cs="Arial"/>
                <w:color w:val="000000"/>
                <w:lang w:bidi="ar-SA"/>
              </w:rPr>
              <w:t xml:space="preserve"> </w:t>
            </w:r>
            <w:r w:rsidRPr="009430E5">
              <w:rPr>
                <w:rFonts w:eastAsia="Times New Roman" w:cs="Arial"/>
                <w:color w:val="000000"/>
                <w:lang w:bidi="ar-SA"/>
              </w:rPr>
              <w:t>421-1744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East Chicago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National Industrial Maintenance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158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(219)</w:t>
            </w:r>
            <w:r w:rsidR="009430E5" w:rsidRPr="009430E5">
              <w:rPr>
                <w:rFonts w:eastAsia="Times New Roman" w:cs="Arial"/>
                <w:color w:val="000000"/>
                <w:lang w:bidi="ar-SA"/>
              </w:rPr>
              <w:t xml:space="preserve"> </w:t>
            </w:r>
            <w:r w:rsidRPr="009430E5">
              <w:rPr>
                <w:rFonts w:eastAsia="Times New Roman" w:cs="Arial"/>
                <w:color w:val="000000"/>
                <w:lang w:bidi="ar-SA"/>
              </w:rPr>
              <w:t>398-6660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IN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Hanover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Sam George and Associates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308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(812)</w:t>
            </w:r>
            <w:r w:rsidR="009430E5" w:rsidRPr="009430E5">
              <w:rPr>
                <w:rFonts w:eastAsia="Times New Roman" w:cs="Arial"/>
                <w:color w:val="000000"/>
                <w:lang w:bidi="ar-SA"/>
              </w:rPr>
              <w:t xml:space="preserve"> </w:t>
            </w:r>
            <w:r w:rsidRPr="009430E5">
              <w:rPr>
                <w:rFonts w:eastAsia="Times New Roman" w:cs="Arial"/>
                <w:color w:val="000000"/>
                <w:lang w:bidi="ar-SA"/>
              </w:rPr>
              <w:t>701-9641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Merrillville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BP US Pipelines &amp; Logistics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375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(219)</w:t>
            </w:r>
            <w:r w:rsidR="009430E5" w:rsidRPr="009430E5">
              <w:rPr>
                <w:rFonts w:eastAsia="Times New Roman" w:cs="Arial"/>
                <w:color w:val="000000"/>
                <w:lang w:bidi="ar-SA"/>
              </w:rPr>
              <w:t xml:space="preserve"> </w:t>
            </w:r>
            <w:r w:rsidRPr="009430E5">
              <w:rPr>
                <w:rFonts w:eastAsia="Times New Roman" w:cs="Arial"/>
                <w:color w:val="000000"/>
                <w:lang w:bidi="ar-SA"/>
              </w:rPr>
              <w:t>472-2337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Fort Wayne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Remediation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519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(260)</w:t>
            </w:r>
            <w:r w:rsidR="009430E5" w:rsidRPr="009430E5">
              <w:rPr>
                <w:rFonts w:eastAsia="Times New Roman" w:cs="Arial"/>
                <w:color w:val="000000"/>
                <w:lang w:bidi="ar-SA"/>
              </w:rPr>
              <w:t xml:space="preserve"> </w:t>
            </w:r>
            <w:r w:rsidRPr="009430E5">
              <w:rPr>
                <w:rFonts w:eastAsia="Times New Roman" w:cs="Arial"/>
                <w:color w:val="000000"/>
                <w:lang w:bidi="ar-SA"/>
              </w:rPr>
              <w:t>489-7062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Daleville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Best Environmental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584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(317)</w:t>
            </w:r>
            <w:r w:rsidR="009430E5" w:rsidRPr="009430E5">
              <w:rPr>
                <w:rFonts w:eastAsia="Times New Roman" w:cs="Arial"/>
                <w:color w:val="000000"/>
                <w:lang w:bidi="ar-SA"/>
              </w:rPr>
              <w:t xml:space="preserve"> </w:t>
            </w:r>
            <w:r w:rsidRPr="009430E5">
              <w:rPr>
                <w:rFonts w:eastAsia="Times New Roman" w:cs="Arial"/>
                <w:color w:val="000000"/>
                <w:lang w:bidi="ar-SA"/>
              </w:rPr>
              <w:t>498-6616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Rushville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Indiana Spill Response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(317)</w:t>
            </w:r>
            <w:r w:rsidR="009430E5" w:rsidRPr="009430E5">
              <w:rPr>
                <w:rFonts w:eastAsia="Times New Roman" w:cs="Arial"/>
                <w:color w:val="000000"/>
                <w:lang w:bidi="ar-SA"/>
              </w:rPr>
              <w:t xml:space="preserve"> </w:t>
            </w:r>
            <w:r w:rsidRPr="009430E5">
              <w:rPr>
                <w:rFonts w:eastAsia="Times New Roman" w:cs="Arial"/>
                <w:color w:val="000000"/>
                <w:lang w:bidi="ar-SA"/>
              </w:rPr>
              <w:t>498-6616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East </w:t>
            </w:r>
            <w:r w:rsidR="00FD1B48" w:rsidRPr="009430E5">
              <w:rPr>
                <w:rFonts w:eastAsia="Times New Roman" w:cs="Arial"/>
                <w:color w:val="000000"/>
                <w:lang w:bidi="ar-SA"/>
              </w:rPr>
              <w:t>Chicago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National industrial maintenance</w:t>
            </w:r>
            <w:r w:rsidR="009430E5" w:rsidRPr="009430E5">
              <w:rPr>
                <w:rFonts w:eastAsia="Times New Roman" w:cs="Arial"/>
                <w:color w:val="000000"/>
                <w:lang w:bidi="ar-SA"/>
              </w:rPr>
              <w:t xml:space="preserve"> </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756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(219)</w:t>
            </w:r>
            <w:r w:rsidR="009430E5" w:rsidRPr="009430E5">
              <w:rPr>
                <w:rFonts w:eastAsia="Times New Roman" w:cs="Arial"/>
                <w:color w:val="000000"/>
                <w:lang w:bidi="ar-SA"/>
              </w:rPr>
              <w:t xml:space="preserve"> </w:t>
            </w:r>
            <w:r w:rsidRPr="009430E5">
              <w:rPr>
                <w:rFonts w:eastAsia="Times New Roman" w:cs="Arial"/>
                <w:color w:val="000000"/>
                <w:lang w:bidi="ar-SA"/>
              </w:rPr>
              <w:t>398-6660</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IN</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East Chicago </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National Industrial Maintenance</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760</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(219)</w:t>
            </w:r>
            <w:r w:rsidR="009430E5" w:rsidRPr="009430E5">
              <w:rPr>
                <w:rFonts w:eastAsia="Times New Roman" w:cs="Arial"/>
                <w:color w:val="000000"/>
                <w:lang w:bidi="ar-SA"/>
              </w:rPr>
              <w:t xml:space="preserve"> </w:t>
            </w:r>
            <w:r w:rsidRPr="009430E5">
              <w:rPr>
                <w:rFonts w:eastAsia="Times New Roman" w:cs="Arial"/>
                <w:color w:val="000000"/>
                <w:lang w:bidi="ar-SA"/>
              </w:rPr>
              <w:t>398-6660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KS</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Olathe</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HAZ-MAT Response,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104</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(913)</w:t>
            </w:r>
            <w:r w:rsidR="009430E5" w:rsidRPr="009430E5">
              <w:rPr>
                <w:rFonts w:eastAsia="Times New Roman" w:cs="Arial"/>
                <w:color w:val="000000"/>
                <w:lang w:bidi="ar-SA"/>
              </w:rPr>
              <w:t xml:space="preserve"> </w:t>
            </w:r>
            <w:r w:rsidRPr="009430E5">
              <w:rPr>
                <w:rFonts w:eastAsia="Times New Roman" w:cs="Arial"/>
                <w:color w:val="000000"/>
                <w:lang w:bidi="ar-SA"/>
              </w:rPr>
              <w:t>782-5151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KS</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Kansas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CC Enviro</w:t>
            </w:r>
            <w:r w:rsidR="00FD1B48">
              <w:rPr>
                <w:rFonts w:eastAsia="Times New Roman" w:cs="Arial"/>
                <w:color w:val="000000"/>
                <w:lang w:bidi="ar-SA"/>
              </w:rPr>
              <w:t xml:space="preserve"> </w:t>
            </w:r>
            <w:r w:rsidRPr="009430E5">
              <w:rPr>
                <w:rFonts w:eastAsia="Times New Roman" w:cs="Arial"/>
                <w:color w:val="000000"/>
                <w:lang w:bidi="ar-SA"/>
              </w:rPr>
              <w:t>Klean,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116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643-7049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KS</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Edwardsville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EAC,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323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(913)</w:t>
            </w:r>
            <w:r w:rsidR="009430E5" w:rsidRPr="009430E5">
              <w:rPr>
                <w:rFonts w:eastAsia="Times New Roman" w:cs="Arial"/>
                <w:color w:val="000000"/>
                <w:lang w:bidi="ar-SA"/>
              </w:rPr>
              <w:t xml:space="preserve"> </w:t>
            </w:r>
            <w:r w:rsidRPr="009430E5">
              <w:rPr>
                <w:rFonts w:eastAsia="Times New Roman" w:cs="Arial"/>
                <w:color w:val="000000"/>
                <w:lang w:bidi="ar-SA"/>
              </w:rPr>
              <w:t>441-1113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KS</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Lawrence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EMR,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485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(785)</w:t>
            </w:r>
            <w:r w:rsidR="009430E5" w:rsidRPr="009430E5">
              <w:rPr>
                <w:rFonts w:eastAsia="Times New Roman" w:cs="Arial"/>
                <w:color w:val="000000"/>
                <w:lang w:bidi="ar-SA"/>
              </w:rPr>
              <w:t xml:space="preserve"> </w:t>
            </w:r>
            <w:r w:rsidRPr="009430E5">
              <w:rPr>
                <w:rFonts w:eastAsia="Times New Roman" w:cs="Arial"/>
                <w:color w:val="000000"/>
                <w:lang w:bidi="ar-SA"/>
              </w:rPr>
              <w:t>842-9013</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KS</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Wichita</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Eagle Environmental</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487</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(316)</w:t>
            </w:r>
            <w:r w:rsidR="009430E5" w:rsidRPr="009430E5">
              <w:rPr>
                <w:rFonts w:eastAsia="Times New Roman" w:cs="Arial"/>
                <w:color w:val="000000"/>
                <w:lang w:bidi="ar-SA"/>
              </w:rPr>
              <w:t xml:space="preserve"> </w:t>
            </w:r>
            <w:r w:rsidRPr="009430E5">
              <w:rPr>
                <w:rFonts w:eastAsia="Times New Roman" w:cs="Arial"/>
                <w:color w:val="000000"/>
                <w:lang w:bidi="ar-SA"/>
              </w:rPr>
              <w:t>944-2445</w:t>
            </w:r>
          </w:p>
        </w:tc>
      </w:tr>
      <w:tr w:rsidR="003B7A1E" w:rsidRPr="009430E5" w:rsidTr="00807FAF">
        <w:trPr>
          <w:trHeight w:val="576"/>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KY</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Shelbyville</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American</w:t>
            </w:r>
            <w:r w:rsidR="003B7A1E" w:rsidRPr="009430E5">
              <w:rPr>
                <w:rFonts w:eastAsia="Times New Roman" w:cs="Arial"/>
                <w:color w:val="000000"/>
                <w:lang w:bidi="ar-SA"/>
              </w:rPr>
              <w:t xml:space="preserve"> Enviro-Services/Evergreen Environmental</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96</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(888)</w:t>
            </w:r>
            <w:r w:rsidR="009430E5" w:rsidRPr="009430E5">
              <w:rPr>
                <w:rFonts w:eastAsia="Times New Roman" w:cs="Arial"/>
                <w:color w:val="000000"/>
                <w:lang w:bidi="ar-SA"/>
              </w:rPr>
              <w:t xml:space="preserve"> </w:t>
            </w:r>
            <w:r w:rsidRPr="009430E5">
              <w:rPr>
                <w:rFonts w:eastAsia="Times New Roman" w:cs="Arial"/>
                <w:color w:val="000000"/>
                <w:lang w:bidi="ar-SA"/>
              </w:rPr>
              <w:t>625-5434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jc w:val="center"/>
              <w:rPr>
                <w:rFonts w:eastAsia="Times New Roman" w:cs="Arial"/>
                <w:color w:val="000000"/>
                <w:lang w:bidi="ar-SA"/>
              </w:rPr>
            </w:pPr>
            <w:r w:rsidRPr="009430E5">
              <w:rPr>
                <w:rFonts w:eastAsia="Times New Roman" w:cs="Arial"/>
                <w:color w:val="000000"/>
                <w:lang w:bidi="ar-SA"/>
              </w:rPr>
              <w:t>Paducah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CEECO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149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(502)</w:t>
            </w:r>
            <w:r w:rsidR="009430E5" w:rsidRPr="009430E5">
              <w:rPr>
                <w:rFonts w:eastAsia="Times New Roman" w:cs="Arial"/>
                <w:color w:val="000000"/>
                <w:lang w:bidi="ar-SA"/>
              </w:rPr>
              <w:t xml:space="preserve"> </w:t>
            </w:r>
            <w:r w:rsidRPr="009430E5">
              <w:rPr>
                <w:rFonts w:eastAsia="Times New Roman" w:cs="Arial"/>
                <w:color w:val="000000"/>
                <w:lang w:bidi="ar-SA"/>
              </w:rPr>
              <w:t>898-4052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Louisville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Pettit Environmental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304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264-6482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London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ECO-Tech USA,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446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(606)</w:t>
            </w:r>
            <w:r w:rsidR="009430E5" w:rsidRPr="009430E5">
              <w:rPr>
                <w:rFonts w:eastAsia="Times New Roman" w:cs="Arial"/>
                <w:color w:val="000000"/>
                <w:lang w:bidi="ar-SA"/>
              </w:rPr>
              <w:t xml:space="preserve"> </w:t>
            </w:r>
            <w:r w:rsidRPr="009430E5">
              <w:rPr>
                <w:rFonts w:eastAsia="Times New Roman" w:cs="Arial"/>
                <w:color w:val="000000"/>
                <w:lang w:bidi="ar-SA"/>
              </w:rPr>
              <w:t>864-3013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Nicholasville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PECCO,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452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(877)</w:t>
            </w:r>
            <w:r w:rsidR="009430E5" w:rsidRPr="009430E5">
              <w:rPr>
                <w:rFonts w:eastAsia="Times New Roman" w:cs="Arial"/>
                <w:color w:val="000000"/>
                <w:lang w:bidi="ar-SA"/>
              </w:rPr>
              <w:t xml:space="preserve"> </w:t>
            </w:r>
            <w:r w:rsidRPr="009430E5">
              <w:rPr>
                <w:rFonts w:eastAsia="Times New Roman" w:cs="Arial"/>
                <w:color w:val="000000"/>
                <w:lang w:bidi="ar-SA"/>
              </w:rPr>
              <w:t>543-9590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Argillite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Quick Response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565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(606)</w:t>
            </w:r>
            <w:r w:rsidR="009430E5" w:rsidRPr="009430E5">
              <w:rPr>
                <w:rFonts w:eastAsia="Times New Roman" w:cs="Arial"/>
                <w:color w:val="000000"/>
                <w:lang w:bidi="ar-SA"/>
              </w:rPr>
              <w:t xml:space="preserve"> </w:t>
            </w:r>
            <w:r w:rsidRPr="009430E5">
              <w:rPr>
                <w:rFonts w:eastAsia="Times New Roman" w:cs="Arial"/>
                <w:color w:val="000000"/>
                <w:lang w:bidi="ar-SA"/>
              </w:rPr>
              <w:t>473-1379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London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ECO Tech USA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632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(606)</w:t>
            </w:r>
            <w:r w:rsidR="009430E5" w:rsidRPr="009430E5">
              <w:rPr>
                <w:rFonts w:eastAsia="Times New Roman" w:cs="Arial"/>
                <w:color w:val="000000"/>
                <w:lang w:bidi="ar-SA"/>
              </w:rPr>
              <w:t xml:space="preserve"> </w:t>
            </w:r>
            <w:r w:rsidRPr="009430E5">
              <w:rPr>
                <w:rFonts w:eastAsia="Times New Roman" w:cs="Arial"/>
                <w:color w:val="000000"/>
                <w:lang w:bidi="ar-SA"/>
              </w:rPr>
              <w:t>864-3013</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KY</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Prospect </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Natural</w:t>
            </w:r>
            <w:r w:rsidR="003B7A1E" w:rsidRPr="009430E5">
              <w:rPr>
                <w:rFonts w:eastAsia="Times New Roman" w:cs="Arial"/>
                <w:color w:val="000000"/>
                <w:lang w:bidi="ar-SA"/>
              </w:rPr>
              <w:t xml:space="preserve"> Sorbent Solutions</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681</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(502)</w:t>
            </w:r>
            <w:r w:rsidR="009430E5" w:rsidRPr="009430E5">
              <w:rPr>
                <w:rFonts w:eastAsia="Times New Roman" w:cs="Arial"/>
                <w:color w:val="000000"/>
                <w:lang w:bidi="ar-SA"/>
              </w:rPr>
              <w:t xml:space="preserve"> </w:t>
            </w:r>
            <w:r w:rsidRPr="009430E5">
              <w:rPr>
                <w:rFonts w:eastAsia="Times New Roman" w:cs="Arial"/>
                <w:color w:val="000000"/>
                <w:lang w:bidi="ar-SA"/>
              </w:rPr>
              <w:t>265-2527</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Kenner</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Bertucci Industrial Services</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628-1165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Belle Chase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Oil Mop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394-6110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Reserve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Phillips PSC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536-7612</w:t>
            </w:r>
          </w:p>
        </w:tc>
      </w:tr>
      <w:tr w:rsidR="003B7A1E" w:rsidRPr="009430E5" w:rsidTr="00807FAF">
        <w:trPr>
          <w:trHeight w:val="576"/>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Houma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Safety &amp; Health Consulting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780-4000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New Iberia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American Pollution Control,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102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365-7847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Houma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Lawson Environmental Service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171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(888)</w:t>
            </w:r>
            <w:r w:rsidR="009430E5" w:rsidRPr="009430E5">
              <w:rPr>
                <w:rFonts w:eastAsia="Times New Roman" w:cs="Arial"/>
                <w:color w:val="000000"/>
                <w:lang w:bidi="ar-SA"/>
              </w:rPr>
              <w:t xml:space="preserve"> </w:t>
            </w:r>
            <w:r w:rsidRPr="009430E5">
              <w:rPr>
                <w:rFonts w:eastAsia="Times New Roman" w:cs="Arial"/>
                <w:color w:val="000000"/>
                <w:lang w:bidi="ar-SA"/>
              </w:rPr>
              <w:t>407-0008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Denham Springs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Science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243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(225)</w:t>
            </w:r>
            <w:r w:rsidR="009430E5" w:rsidRPr="009430E5">
              <w:rPr>
                <w:rFonts w:eastAsia="Times New Roman" w:cs="Arial"/>
                <w:color w:val="000000"/>
                <w:lang w:bidi="ar-SA"/>
              </w:rPr>
              <w:t xml:space="preserve"> </w:t>
            </w:r>
            <w:r w:rsidRPr="009430E5">
              <w:rPr>
                <w:rFonts w:eastAsia="Times New Roman" w:cs="Arial"/>
                <w:color w:val="000000"/>
                <w:lang w:bidi="ar-SA"/>
              </w:rPr>
              <w:t>927-7171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New Orleans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Raymond Jackson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254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(252)</w:t>
            </w:r>
            <w:r w:rsidR="009430E5" w:rsidRPr="009430E5">
              <w:rPr>
                <w:rFonts w:eastAsia="Times New Roman" w:cs="Arial"/>
                <w:color w:val="000000"/>
                <w:lang w:bidi="ar-SA"/>
              </w:rPr>
              <w:t xml:space="preserve"> </w:t>
            </w:r>
            <w:r w:rsidRPr="009430E5">
              <w:rPr>
                <w:rFonts w:eastAsia="Times New Roman" w:cs="Arial"/>
                <w:color w:val="000000"/>
                <w:lang w:bidi="ar-SA"/>
              </w:rPr>
              <w:t>331-6000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Abbeville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Gulf Rim</w:t>
            </w:r>
            <w:r w:rsidR="003B7A1E" w:rsidRPr="009430E5">
              <w:rPr>
                <w:rFonts w:eastAsia="Times New Roman" w:cs="Arial"/>
                <w:color w:val="000000"/>
                <w:lang w:bidi="ar-SA"/>
              </w:rPr>
              <w:t xml:space="preserve"> Navigation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270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893-0789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Houma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Lawson Environmental Service,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296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570-3172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New Iberia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Maxum Industries,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305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365-5550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Gretna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B.E.F.</w:t>
            </w:r>
            <w:r w:rsidR="001862A2">
              <w:rPr>
                <w:rFonts w:eastAsia="Times New Roman" w:cs="Arial"/>
                <w:color w:val="000000"/>
                <w:lang w:bidi="ar-SA"/>
              </w:rPr>
              <w:t xml:space="preserve"> </w:t>
            </w:r>
            <w:r w:rsidRPr="009430E5">
              <w:rPr>
                <w:rFonts w:eastAsia="Times New Roman" w:cs="Arial"/>
                <w:color w:val="000000"/>
                <w:lang w:bidi="ar-SA"/>
              </w:rPr>
              <w:t>Construction</w:t>
            </w:r>
            <w:r w:rsidR="001862A2">
              <w:rPr>
                <w:rFonts w:eastAsia="Times New Roman" w:cs="Arial"/>
                <w:color w:val="000000"/>
                <w:lang w:bidi="ar-SA"/>
              </w:rPr>
              <w:t xml:space="preserve"> </w:t>
            </w:r>
            <w:r w:rsidRPr="009430E5">
              <w:rPr>
                <w:rFonts w:eastAsia="Times New Roman" w:cs="Arial"/>
                <w:color w:val="000000"/>
                <w:lang w:bidi="ar-SA"/>
              </w:rPr>
              <w:t>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306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297-1612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Belle Chase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Balance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322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382-6597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Morgan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Big Gulp Oil Skimmers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328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519-6484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Houma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HOT Energy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364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876-1460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Lake Charles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Response Service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365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562-0001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Golden Meadow</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Tank,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370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(312)</w:t>
            </w:r>
            <w:r w:rsidR="009430E5" w:rsidRPr="009430E5">
              <w:rPr>
                <w:rFonts w:eastAsia="Times New Roman" w:cs="Arial"/>
                <w:color w:val="000000"/>
                <w:lang w:bidi="ar-SA"/>
              </w:rPr>
              <w:t xml:space="preserve"> </w:t>
            </w:r>
            <w:r w:rsidRPr="009430E5">
              <w:rPr>
                <w:rFonts w:eastAsia="Times New Roman" w:cs="Arial"/>
                <w:color w:val="000000"/>
                <w:lang w:bidi="ar-SA"/>
              </w:rPr>
              <w:t>343-5564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Plaquemine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Lemoine Industrial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371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(225)</w:t>
            </w:r>
            <w:r w:rsidR="009430E5" w:rsidRPr="009430E5">
              <w:rPr>
                <w:rFonts w:eastAsia="Times New Roman" w:cs="Arial"/>
                <w:color w:val="000000"/>
                <w:lang w:bidi="ar-SA"/>
              </w:rPr>
              <w:t xml:space="preserve"> </w:t>
            </w:r>
            <w:r w:rsidRPr="009430E5">
              <w:rPr>
                <w:rFonts w:eastAsia="Times New Roman" w:cs="Arial"/>
                <w:color w:val="000000"/>
                <w:lang w:bidi="ar-SA"/>
              </w:rPr>
              <w:t>687-2640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Lafayette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Triad Response Group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385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(877)</w:t>
            </w:r>
            <w:r w:rsidR="009430E5" w:rsidRPr="009430E5">
              <w:rPr>
                <w:rFonts w:eastAsia="Times New Roman" w:cs="Arial"/>
                <w:color w:val="000000"/>
                <w:lang w:bidi="ar-SA"/>
              </w:rPr>
              <w:t xml:space="preserve"> </w:t>
            </w:r>
            <w:r w:rsidRPr="009430E5">
              <w:rPr>
                <w:rFonts w:eastAsia="Times New Roman" w:cs="Arial"/>
                <w:color w:val="000000"/>
                <w:lang w:bidi="ar-SA"/>
              </w:rPr>
              <w:t>660-3473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New Orleans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Gulf Associates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392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799-3035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Saint Rose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Mid-Gulf Recovery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393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737-1600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Mamou</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Encore Environmental &amp; Safety,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397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831-2708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New Orleans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IPS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409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363-3330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Houma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Equipment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449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868-3100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New Iberia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Maxum Industries,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470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364-9526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Denham Springs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Science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475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(225)</w:t>
            </w:r>
            <w:r w:rsidR="009430E5" w:rsidRPr="009430E5">
              <w:rPr>
                <w:rFonts w:eastAsia="Times New Roman" w:cs="Arial"/>
                <w:color w:val="000000"/>
                <w:lang w:bidi="ar-SA"/>
              </w:rPr>
              <w:t xml:space="preserve"> </w:t>
            </w:r>
            <w:r w:rsidRPr="009430E5">
              <w:rPr>
                <w:rFonts w:eastAsia="Times New Roman" w:cs="Arial"/>
                <w:color w:val="000000"/>
                <w:lang w:bidi="ar-SA"/>
              </w:rPr>
              <w:t>927-7171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Morgan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MSU Morgan City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477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380-5330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Lafayette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&amp; Safe Environmental Services Company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490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989-2990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New Orleans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DOI/BSEE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517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736-5789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New Orleans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Bolotte Perrin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518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504)</w:t>
            </w:r>
            <w:r w:rsidRPr="009430E5">
              <w:rPr>
                <w:rFonts w:eastAsia="Times New Roman" w:cs="Arial"/>
                <w:color w:val="000000"/>
                <w:lang w:bidi="ar-SA"/>
              </w:rPr>
              <w:t xml:space="preserve"> </w:t>
            </w:r>
            <w:r w:rsidR="003B7A1E" w:rsidRPr="009430E5">
              <w:rPr>
                <w:rFonts w:eastAsia="Times New Roman" w:cs="Arial"/>
                <w:color w:val="000000"/>
                <w:lang w:bidi="ar-SA"/>
              </w:rPr>
              <w:t>248-6904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Gonzales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Vecta Environmental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533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(225)</w:t>
            </w:r>
            <w:r w:rsidR="009430E5" w:rsidRPr="009430E5">
              <w:rPr>
                <w:rFonts w:eastAsia="Times New Roman" w:cs="Arial"/>
                <w:color w:val="000000"/>
                <w:lang w:bidi="ar-SA"/>
              </w:rPr>
              <w:t xml:space="preserve"> </w:t>
            </w:r>
            <w:r w:rsidRPr="009430E5">
              <w:rPr>
                <w:rFonts w:eastAsia="Times New Roman" w:cs="Arial"/>
                <w:color w:val="000000"/>
                <w:lang w:bidi="ar-SA"/>
              </w:rPr>
              <w:t>614-6080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Slidell</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Witt/</w:t>
            </w:r>
            <w:r w:rsidR="001862A2" w:rsidRPr="009430E5">
              <w:rPr>
                <w:rFonts w:eastAsia="Times New Roman" w:cs="Arial"/>
                <w:color w:val="000000"/>
                <w:lang w:bidi="ar-SA"/>
              </w:rPr>
              <w:t>O</w:t>
            </w:r>
            <w:r w:rsidR="001862A2">
              <w:rPr>
                <w:rFonts w:eastAsia="Times New Roman" w:cs="Arial"/>
                <w:color w:val="000000"/>
                <w:lang w:bidi="ar-SA"/>
              </w:rPr>
              <w:t>’B</w:t>
            </w:r>
            <w:r w:rsidR="001862A2" w:rsidRPr="009430E5">
              <w:rPr>
                <w:rFonts w:eastAsia="Times New Roman" w:cs="Arial"/>
                <w:color w:val="000000"/>
                <w:lang w:bidi="ar-SA"/>
              </w:rPr>
              <w:t>rien’s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536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285-5508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Marksville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EJES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537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318)</w:t>
            </w:r>
            <w:r w:rsidRPr="009430E5">
              <w:rPr>
                <w:rFonts w:eastAsia="Times New Roman" w:cs="Arial"/>
                <w:color w:val="000000"/>
                <w:lang w:bidi="ar-SA"/>
              </w:rPr>
              <w:t xml:space="preserve"> </w:t>
            </w:r>
            <w:r w:rsidR="003B7A1E" w:rsidRPr="009430E5">
              <w:rPr>
                <w:rFonts w:eastAsia="Times New Roman" w:cs="Arial"/>
                <w:color w:val="000000"/>
                <w:lang w:bidi="ar-SA"/>
              </w:rPr>
              <w:t>253-5521</w:t>
            </w:r>
          </w:p>
        </w:tc>
      </w:tr>
      <w:tr w:rsidR="003B7A1E" w:rsidRPr="009430E5" w:rsidTr="00807FAF">
        <w:trPr>
          <w:trHeight w:val="576"/>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Larose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309B4" w:rsidP="003B7A1E">
            <w:pPr>
              <w:spacing w:after="0" w:line="240" w:lineRule="auto"/>
              <w:rPr>
                <w:rFonts w:eastAsia="Times New Roman" w:cs="Arial"/>
                <w:color w:val="000000"/>
                <w:lang w:bidi="ar-SA"/>
              </w:rPr>
            </w:pPr>
            <w:r w:rsidRPr="009430E5">
              <w:rPr>
                <w:rFonts w:eastAsia="Times New Roman" w:cs="Arial"/>
                <w:color w:val="000000"/>
                <w:lang w:bidi="ar-SA"/>
              </w:rPr>
              <w:t xml:space="preserve">Danos And Curole Marine Contractors, </w:t>
            </w:r>
            <w:r w:rsidR="003B7A1E" w:rsidRPr="009430E5">
              <w:rPr>
                <w:rFonts w:eastAsia="Times New Roman" w:cs="Arial"/>
                <w:color w:val="000000"/>
                <w:lang w:bidi="ar-SA"/>
              </w:rPr>
              <w:t>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541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696-0117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Barataria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M.B.E.D.</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555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341-5614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Houma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Airborne Support,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557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851-6391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Venice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Gibson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558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(504)</w:t>
            </w:r>
            <w:r w:rsidR="009430E5" w:rsidRPr="009430E5">
              <w:rPr>
                <w:rFonts w:eastAsia="Times New Roman" w:cs="Arial"/>
                <w:color w:val="000000"/>
                <w:lang w:bidi="ar-SA"/>
              </w:rPr>
              <w:t xml:space="preserve"> </w:t>
            </w:r>
            <w:r w:rsidRPr="009430E5">
              <w:rPr>
                <w:rFonts w:eastAsia="Times New Roman" w:cs="Arial"/>
                <w:color w:val="000000"/>
                <w:lang w:bidi="ar-SA"/>
              </w:rPr>
              <w:t>534-7544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Sulphur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Waste Water Specialties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612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882-8044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Gonzales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Vecta Environmental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616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(225)</w:t>
            </w:r>
            <w:r w:rsidR="009430E5" w:rsidRPr="009430E5">
              <w:rPr>
                <w:rFonts w:eastAsia="Times New Roman" w:cs="Arial"/>
                <w:color w:val="000000"/>
                <w:lang w:bidi="ar-SA"/>
              </w:rPr>
              <w:t xml:space="preserve"> </w:t>
            </w:r>
            <w:r w:rsidRPr="009430E5">
              <w:rPr>
                <w:rFonts w:eastAsia="Times New Roman" w:cs="Arial"/>
                <w:color w:val="000000"/>
                <w:lang w:bidi="ar-SA"/>
              </w:rPr>
              <w:t>644-1581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Lake Charles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Response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655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562-0001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Sulphur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Wastewater Specialties,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702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882-8019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Bell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Lawson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720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499-6014</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LA</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Covington</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Quality First Marine</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789</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888-6152</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MA</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Norwell </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Harbors Environmental Services</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13</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(781)</w:t>
            </w:r>
            <w:r w:rsidR="009430E5" w:rsidRPr="009430E5">
              <w:rPr>
                <w:rFonts w:eastAsia="Times New Roman" w:cs="Arial"/>
                <w:color w:val="000000"/>
                <w:lang w:bidi="ar-SA"/>
              </w:rPr>
              <w:t xml:space="preserve"> </w:t>
            </w:r>
            <w:r w:rsidRPr="009430E5">
              <w:rPr>
                <w:rFonts w:eastAsia="Times New Roman" w:cs="Arial"/>
                <w:color w:val="000000"/>
                <w:lang w:bidi="ar-SA"/>
              </w:rPr>
              <w:t>792-5740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Boston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Boston Line &amp; Service/Coastline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(617)</w:t>
            </w:r>
            <w:r w:rsidR="009430E5" w:rsidRPr="009430E5">
              <w:rPr>
                <w:rFonts w:eastAsia="Times New Roman" w:cs="Arial"/>
                <w:color w:val="000000"/>
                <w:lang w:bidi="ar-SA"/>
              </w:rPr>
              <w:t xml:space="preserve"> </w:t>
            </w:r>
            <w:r w:rsidRPr="009430E5">
              <w:rPr>
                <w:rFonts w:eastAsia="Times New Roman" w:cs="Arial"/>
                <w:color w:val="000000"/>
                <w:lang w:bidi="ar-SA"/>
              </w:rPr>
              <w:t>951-9957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Randolph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Moran Environmental Recovery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151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(781)</w:t>
            </w:r>
            <w:r w:rsidR="009430E5" w:rsidRPr="009430E5">
              <w:rPr>
                <w:rFonts w:eastAsia="Times New Roman" w:cs="Arial"/>
                <w:color w:val="000000"/>
                <w:lang w:bidi="ar-SA"/>
              </w:rPr>
              <w:t xml:space="preserve"> </w:t>
            </w:r>
            <w:r w:rsidRPr="009430E5">
              <w:rPr>
                <w:rFonts w:eastAsia="Times New Roman" w:cs="Arial"/>
                <w:color w:val="000000"/>
                <w:lang w:bidi="ar-SA"/>
              </w:rPr>
              <w:t>815-1100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Salem</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309B4" w:rsidP="003B7A1E">
            <w:pPr>
              <w:spacing w:after="0" w:line="240" w:lineRule="auto"/>
              <w:rPr>
                <w:rFonts w:eastAsia="Times New Roman" w:cs="Arial"/>
                <w:color w:val="000000"/>
                <w:lang w:bidi="ar-SA"/>
              </w:rPr>
            </w:pPr>
            <w:r w:rsidRPr="009430E5">
              <w:rPr>
                <w:rFonts w:eastAsia="Times New Roman" w:cs="Arial"/>
                <w:color w:val="000000"/>
                <w:lang w:bidi="ar-SA"/>
              </w:rPr>
              <w:t>Northeast Gateway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188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(508)</w:t>
            </w:r>
            <w:r w:rsidR="009430E5" w:rsidRPr="009430E5">
              <w:rPr>
                <w:rFonts w:eastAsia="Times New Roman" w:cs="Arial"/>
                <w:color w:val="000000"/>
                <w:lang w:bidi="ar-SA"/>
              </w:rPr>
              <w:t xml:space="preserve"> </w:t>
            </w:r>
            <w:r w:rsidRPr="009430E5">
              <w:rPr>
                <w:rFonts w:eastAsia="Times New Roman" w:cs="Arial"/>
                <w:color w:val="000000"/>
                <w:lang w:bidi="ar-SA"/>
              </w:rPr>
              <w:t>527-1000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Bellingham</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TMC Environmental,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428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(603)</w:t>
            </w:r>
            <w:r w:rsidR="009430E5" w:rsidRPr="009430E5">
              <w:rPr>
                <w:rFonts w:eastAsia="Times New Roman" w:cs="Arial"/>
                <w:color w:val="000000"/>
                <w:lang w:bidi="ar-SA"/>
              </w:rPr>
              <w:t xml:space="preserve"> </w:t>
            </w:r>
            <w:r w:rsidRPr="009430E5">
              <w:rPr>
                <w:rFonts w:eastAsia="Times New Roman" w:cs="Arial"/>
                <w:color w:val="000000"/>
                <w:lang w:bidi="ar-SA"/>
              </w:rPr>
              <w:t>721-1706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jc w:val="center"/>
              <w:rPr>
                <w:rFonts w:eastAsia="Times New Roman" w:cs="Arial"/>
                <w:color w:val="000000"/>
                <w:lang w:bidi="ar-SA"/>
              </w:rPr>
            </w:pPr>
            <w:r w:rsidRPr="009430E5">
              <w:rPr>
                <w:rFonts w:eastAsia="Times New Roman" w:cs="Arial"/>
                <w:color w:val="000000"/>
                <w:lang w:bidi="ar-SA"/>
              </w:rPr>
              <w:t>Tisbury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Tisbury OEM</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594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(508)</w:t>
            </w:r>
            <w:r w:rsidR="009430E5" w:rsidRPr="009430E5">
              <w:rPr>
                <w:rFonts w:eastAsia="Times New Roman" w:cs="Arial"/>
                <w:color w:val="000000"/>
                <w:lang w:bidi="ar-SA"/>
              </w:rPr>
              <w:t xml:space="preserve"> </w:t>
            </w:r>
            <w:r w:rsidRPr="009430E5">
              <w:rPr>
                <w:rFonts w:eastAsia="Times New Roman" w:cs="Arial"/>
                <w:color w:val="000000"/>
                <w:lang w:bidi="ar-SA"/>
              </w:rPr>
              <w:t>684-8049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Lexington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MIT Lincoln Laboratory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604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(781)</w:t>
            </w:r>
            <w:r w:rsidR="009430E5" w:rsidRPr="009430E5">
              <w:rPr>
                <w:rFonts w:eastAsia="Times New Roman" w:cs="Arial"/>
                <w:color w:val="000000"/>
                <w:lang w:bidi="ar-SA"/>
              </w:rPr>
              <w:t xml:space="preserve"> </w:t>
            </w:r>
            <w:r w:rsidRPr="009430E5">
              <w:rPr>
                <w:rFonts w:eastAsia="Times New Roman" w:cs="Arial"/>
                <w:color w:val="000000"/>
                <w:lang w:bidi="ar-SA"/>
              </w:rPr>
              <w:t>981-7420</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MA</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Lakeville</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Boston Green Company</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784</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(781)</w:t>
            </w:r>
            <w:r w:rsidR="009430E5" w:rsidRPr="009430E5">
              <w:rPr>
                <w:rFonts w:eastAsia="Times New Roman" w:cs="Arial"/>
                <w:color w:val="000000"/>
                <w:lang w:bidi="ar-SA"/>
              </w:rPr>
              <w:t xml:space="preserve"> </w:t>
            </w:r>
            <w:r w:rsidRPr="009430E5">
              <w:rPr>
                <w:rFonts w:eastAsia="Times New Roman" w:cs="Arial"/>
                <w:color w:val="000000"/>
                <w:lang w:bidi="ar-SA"/>
              </w:rPr>
              <w:t>689-8634</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MD</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Baltimore </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Venture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46</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(443)</w:t>
            </w:r>
            <w:r w:rsidR="009430E5" w:rsidRPr="009430E5">
              <w:rPr>
                <w:rFonts w:eastAsia="Times New Roman" w:cs="Arial"/>
                <w:color w:val="000000"/>
                <w:lang w:bidi="ar-SA"/>
              </w:rPr>
              <w:t xml:space="preserve"> </w:t>
            </w:r>
            <w:r w:rsidRPr="009430E5">
              <w:rPr>
                <w:rFonts w:eastAsia="Times New Roman" w:cs="Arial"/>
                <w:color w:val="000000"/>
                <w:lang w:bidi="ar-SA"/>
              </w:rPr>
              <w:t>862-6316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MD</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Baltimore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Triumvirate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100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(410)</w:t>
            </w:r>
            <w:r w:rsidR="009430E5" w:rsidRPr="009430E5">
              <w:rPr>
                <w:rFonts w:eastAsia="Times New Roman" w:cs="Arial"/>
                <w:color w:val="000000"/>
                <w:lang w:bidi="ar-SA"/>
              </w:rPr>
              <w:t xml:space="preserve"> </w:t>
            </w:r>
            <w:r w:rsidRPr="009430E5">
              <w:rPr>
                <w:rFonts w:eastAsia="Times New Roman" w:cs="Arial"/>
                <w:color w:val="000000"/>
                <w:lang w:bidi="ar-SA"/>
              </w:rPr>
              <w:t>636-3700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MD</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Largo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Phoenix International Holdings,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593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(301)</w:t>
            </w:r>
            <w:r w:rsidR="009430E5" w:rsidRPr="009430E5">
              <w:rPr>
                <w:rFonts w:eastAsia="Times New Roman" w:cs="Arial"/>
                <w:color w:val="000000"/>
                <w:lang w:bidi="ar-SA"/>
              </w:rPr>
              <w:t xml:space="preserve"> </w:t>
            </w:r>
            <w:r w:rsidRPr="009430E5">
              <w:rPr>
                <w:rFonts w:eastAsia="Times New Roman" w:cs="Arial"/>
                <w:color w:val="000000"/>
                <w:lang w:bidi="ar-SA"/>
              </w:rPr>
              <w:t>341-7800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MD</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Salisbury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CES / 3D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618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(443)</w:t>
            </w:r>
            <w:r w:rsidR="009430E5" w:rsidRPr="009430E5">
              <w:rPr>
                <w:rFonts w:eastAsia="Times New Roman" w:cs="Arial"/>
                <w:color w:val="000000"/>
                <w:lang w:bidi="ar-SA"/>
              </w:rPr>
              <w:t xml:space="preserve"> </w:t>
            </w:r>
            <w:r w:rsidRPr="009430E5">
              <w:rPr>
                <w:rFonts w:eastAsia="Times New Roman" w:cs="Arial"/>
                <w:color w:val="000000"/>
                <w:lang w:bidi="ar-SA"/>
              </w:rPr>
              <w:t>880-6505</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MD</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Delmar</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3D Environmental, LLC.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717</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(443)</w:t>
            </w:r>
            <w:r w:rsidR="009430E5" w:rsidRPr="009430E5">
              <w:rPr>
                <w:rFonts w:eastAsia="Times New Roman" w:cs="Arial"/>
                <w:color w:val="000000"/>
                <w:lang w:bidi="ar-SA"/>
              </w:rPr>
              <w:t xml:space="preserve"> </w:t>
            </w:r>
            <w:r w:rsidRPr="009430E5">
              <w:rPr>
                <w:rFonts w:eastAsia="Times New Roman" w:cs="Arial"/>
                <w:color w:val="000000"/>
                <w:lang w:bidi="ar-SA"/>
              </w:rPr>
              <w:t>397-2926</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MI</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Detroit</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Marine Pollution Control Corporation</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(313)</w:t>
            </w:r>
            <w:r w:rsidR="009430E5" w:rsidRPr="009430E5">
              <w:rPr>
                <w:rFonts w:eastAsia="Times New Roman" w:cs="Arial"/>
                <w:color w:val="000000"/>
                <w:lang w:bidi="ar-SA"/>
              </w:rPr>
              <w:t xml:space="preserve"> </w:t>
            </w:r>
            <w:r w:rsidRPr="009430E5">
              <w:rPr>
                <w:rFonts w:eastAsia="Times New Roman" w:cs="Arial"/>
                <w:color w:val="000000"/>
                <w:lang w:bidi="ar-SA"/>
              </w:rPr>
              <w:t>849-2333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MI</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Flint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Youngs Environmental Cleanup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112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(810)</w:t>
            </w:r>
            <w:r w:rsidR="009430E5" w:rsidRPr="009430E5">
              <w:rPr>
                <w:rFonts w:eastAsia="Times New Roman" w:cs="Arial"/>
                <w:color w:val="000000"/>
                <w:lang w:bidi="ar-SA"/>
              </w:rPr>
              <w:t xml:space="preserve"> </w:t>
            </w:r>
            <w:r w:rsidRPr="009430E5">
              <w:rPr>
                <w:rFonts w:eastAsia="Times New Roman" w:cs="Arial"/>
                <w:color w:val="000000"/>
                <w:lang w:bidi="ar-SA"/>
              </w:rPr>
              <w:t>397-4823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MI</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Detroit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Sector Detroit-USCG</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233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(313)</w:t>
            </w:r>
            <w:r w:rsidR="009430E5" w:rsidRPr="009430E5">
              <w:rPr>
                <w:rFonts w:eastAsia="Times New Roman" w:cs="Arial"/>
                <w:color w:val="000000"/>
                <w:lang w:bidi="ar-SA"/>
              </w:rPr>
              <w:t xml:space="preserve"> </w:t>
            </w:r>
            <w:r w:rsidRPr="009430E5">
              <w:rPr>
                <w:rFonts w:eastAsia="Times New Roman" w:cs="Arial"/>
                <w:color w:val="000000"/>
                <w:lang w:bidi="ar-SA"/>
              </w:rPr>
              <w:t>568-9501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MI</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Whitehall</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Proactive Environmental Concepts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445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(231)</w:t>
            </w:r>
            <w:r w:rsidR="009430E5" w:rsidRPr="009430E5">
              <w:rPr>
                <w:rFonts w:eastAsia="Times New Roman" w:cs="Arial"/>
                <w:color w:val="000000"/>
                <w:lang w:bidi="ar-SA"/>
              </w:rPr>
              <w:t xml:space="preserve"> </w:t>
            </w:r>
            <w:r w:rsidRPr="009430E5">
              <w:rPr>
                <w:rFonts w:eastAsia="Times New Roman" w:cs="Arial"/>
                <w:color w:val="000000"/>
                <w:lang w:bidi="ar-SA"/>
              </w:rPr>
              <w:t>894-5005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MI</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Kalamazoo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Terra Contracting,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450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(269)</w:t>
            </w:r>
            <w:r w:rsidR="009430E5" w:rsidRPr="009430E5">
              <w:rPr>
                <w:rFonts w:eastAsia="Times New Roman" w:cs="Arial"/>
                <w:color w:val="000000"/>
                <w:lang w:bidi="ar-SA"/>
              </w:rPr>
              <w:t xml:space="preserve"> </w:t>
            </w:r>
            <w:r w:rsidRPr="009430E5">
              <w:rPr>
                <w:rFonts w:eastAsia="Times New Roman" w:cs="Arial"/>
                <w:color w:val="000000"/>
                <w:lang w:bidi="ar-SA"/>
              </w:rPr>
              <w:t>375-9595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MI</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Escanaba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Enbridge Energy Company,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576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(218)</w:t>
            </w:r>
            <w:r w:rsidR="009430E5" w:rsidRPr="009430E5">
              <w:rPr>
                <w:rFonts w:eastAsia="Times New Roman" w:cs="Arial"/>
                <w:color w:val="000000"/>
                <w:lang w:bidi="ar-SA"/>
              </w:rPr>
              <w:t xml:space="preserve"> </w:t>
            </w:r>
            <w:r w:rsidRPr="009430E5">
              <w:rPr>
                <w:rFonts w:eastAsia="Times New Roman" w:cs="Arial"/>
                <w:color w:val="000000"/>
                <w:lang w:bidi="ar-SA"/>
              </w:rPr>
              <w:t>766-0560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MI</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Escanaba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Enbridge Energy Company,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690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(906)</w:t>
            </w:r>
            <w:r w:rsidR="009430E5" w:rsidRPr="009430E5">
              <w:rPr>
                <w:rFonts w:eastAsia="Times New Roman" w:cs="Arial"/>
                <w:color w:val="000000"/>
                <w:lang w:bidi="ar-SA"/>
              </w:rPr>
              <w:t xml:space="preserve"> </w:t>
            </w:r>
            <w:r w:rsidRPr="009430E5">
              <w:rPr>
                <w:rFonts w:eastAsia="Times New Roman" w:cs="Arial"/>
                <w:color w:val="000000"/>
                <w:lang w:bidi="ar-SA"/>
              </w:rPr>
              <w:t>233-4003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MI</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Bark River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UP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743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624-6086</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MI</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Kalamazoo</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Taplin Group</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755</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(269)</w:t>
            </w:r>
            <w:r w:rsidR="009430E5" w:rsidRPr="009430E5">
              <w:rPr>
                <w:rFonts w:eastAsia="Times New Roman" w:cs="Arial"/>
                <w:color w:val="000000"/>
                <w:lang w:bidi="ar-SA"/>
              </w:rPr>
              <w:t xml:space="preserve"> </w:t>
            </w:r>
            <w:r w:rsidRPr="009430E5">
              <w:rPr>
                <w:rFonts w:eastAsia="Times New Roman" w:cs="Arial"/>
                <w:color w:val="000000"/>
                <w:lang w:bidi="ar-SA"/>
              </w:rPr>
              <w:t>375-9595</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St. Paul</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Bay West</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76</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(651)</w:t>
            </w:r>
            <w:r w:rsidR="009430E5" w:rsidRPr="009430E5">
              <w:rPr>
                <w:rFonts w:eastAsia="Times New Roman" w:cs="Arial"/>
                <w:color w:val="000000"/>
                <w:lang w:bidi="ar-SA"/>
              </w:rPr>
              <w:t xml:space="preserve"> </w:t>
            </w:r>
            <w:r w:rsidRPr="009430E5">
              <w:rPr>
                <w:rFonts w:eastAsia="Times New Roman" w:cs="Arial"/>
                <w:color w:val="000000"/>
                <w:lang w:bidi="ar-SA"/>
              </w:rPr>
              <w:t>291-0456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Minneapolis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West Central Environmental Consultants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153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(612)</w:t>
            </w:r>
            <w:r w:rsidR="009430E5" w:rsidRPr="009430E5">
              <w:rPr>
                <w:rFonts w:eastAsia="Times New Roman" w:cs="Arial"/>
                <w:color w:val="000000"/>
                <w:lang w:bidi="ar-SA"/>
              </w:rPr>
              <w:t xml:space="preserve"> </w:t>
            </w:r>
            <w:r w:rsidRPr="009430E5">
              <w:rPr>
                <w:rFonts w:eastAsia="Times New Roman" w:cs="Arial"/>
                <w:color w:val="000000"/>
                <w:lang w:bidi="ar-SA"/>
              </w:rPr>
              <w:t>479-9464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Big Lake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Minnesota Limited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368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(612)</w:t>
            </w:r>
            <w:r w:rsidR="009430E5" w:rsidRPr="009430E5">
              <w:rPr>
                <w:rFonts w:eastAsia="Times New Roman" w:cs="Arial"/>
                <w:color w:val="000000"/>
                <w:lang w:bidi="ar-SA"/>
              </w:rPr>
              <w:t xml:space="preserve"> </w:t>
            </w:r>
            <w:r w:rsidRPr="009430E5">
              <w:rPr>
                <w:rFonts w:eastAsia="Times New Roman" w:cs="Arial"/>
                <w:color w:val="000000"/>
                <w:lang w:bidi="ar-SA"/>
              </w:rPr>
              <w:t>360-4398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Saint Paul</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Koch Pipeline Company, L.P.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521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(651)</w:t>
            </w:r>
            <w:r w:rsidR="009430E5" w:rsidRPr="009430E5">
              <w:rPr>
                <w:rFonts w:eastAsia="Times New Roman" w:cs="Arial"/>
                <w:color w:val="000000"/>
                <w:lang w:bidi="ar-SA"/>
              </w:rPr>
              <w:t xml:space="preserve"> </w:t>
            </w:r>
            <w:r w:rsidRPr="009430E5">
              <w:rPr>
                <w:rFonts w:eastAsia="Times New Roman" w:cs="Arial"/>
                <w:color w:val="000000"/>
                <w:lang w:bidi="ar-SA"/>
              </w:rPr>
              <w:t>438-1564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Silver Bay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Lake County MN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544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(218)</w:t>
            </w:r>
            <w:r w:rsidR="009430E5" w:rsidRPr="009430E5">
              <w:rPr>
                <w:rFonts w:eastAsia="Times New Roman" w:cs="Arial"/>
                <w:color w:val="000000"/>
                <w:lang w:bidi="ar-SA"/>
              </w:rPr>
              <w:t xml:space="preserve"> </w:t>
            </w:r>
            <w:r w:rsidRPr="009430E5">
              <w:rPr>
                <w:rFonts w:eastAsia="Times New Roman" w:cs="Arial"/>
                <w:color w:val="000000"/>
                <w:lang w:bidi="ar-SA"/>
              </w:rPr>
              <w:t>220-7811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St. Paul</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Minnesota Pollution Control Agency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569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(651)</w:t>
            </w:r>
            <w:r w:rsidR="009430E5" w:rsidRPr="009430E5">
              <w:rPr>
                <w:rFonts w:eastAsia="Times New Roman" w:cs="Arial"/>
                <w:color w:val="000000"/>
                <w:lang w:bidi="ar-SA"/>
              </w:rPr>
              <w:t xml:space="preserve"> </w:t>
            </w:r>
            <w:r w:rsidRPr="009430E5">
              <w:rPr>
                <w:rFonts w:eastAsia="Times New Roman" w:cs="Arial"/>
                <w:color w:val="000000"/>
                <w:lang w:bidi="ar-SA"/>
              </w:rPr>
              <w:t>757-2160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Solway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Beltrami</w:t>
            </w:r>
            <w:r w:rsidR="003B7A1E" w:rsidRPr="009430E5">
              <w:rPr>
                <w:rFonts w:eastAsia="Times New Roman" w:cs="Arial"/>
                <w:color w:val="000000"/>
                <w:lang w:bidi="ar-SA"/>
              </w:rPr>
              <w:t xml:space="preserve"> industrial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615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(218)</w:t>
            </w:r>
            <w:r w:rsidR="009430E5" w:rsidRPr="009430E5">
              <w:rPr>
                <w:rFonts w:eastAsia="Times New Roman" w:cs="Arial"/>
                <w:color w:val="000000"/>
                <w:lang w:bidi="ar-SA"/>
              </w:rPr>
              <w:t xml:space="preserve"> </w:t>
            </w:r>
            <w:r w:rsidRPr="009430E5">
              <w:rPr>
                <w:rFonts w:eastAsia="Times New Roman" w:cs="Arial"/>
                <w:color w:val="000000"/>
                <w:lang w:bidi="ar-SA"/>
              </w:rPr>
              <w:t>751-7537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Maple Grove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Pinnacle Engineering,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688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(763)</w:t>
            </w:r>
            <w:r w:rsidR="009430E5" w:rsidRPr="009430E5">
              <w:rPr>
                <w:rFonts w:eastAsia="Times New Roman" w:cs="Arial"/>
                <w:color w:val="000000"/>
                <w:lang w:bidi="ar-SA"/>
              </w:rPr>
              <w:t xml:space="preserve"> </w:t>
            </w:r>
            <w:r w:rsidRPr="009430E5">
              <w:rPr>
                <w:rFonts w:eastAsia="Times New Roman" w:cs="Arial"/>
                <w:color w:val="000000"/>
                <w:lang w:bidi="ar-SA"/>
              </w:rPr>
              <w:t>277-8437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Eveleth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OSI Environmental,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735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(901)</w:t>
            </w:r>
            <w:r w:rsidR="009430E5" w:rsidRPr="009430E5">
              <w:rPr>
                <w:rFonts w:eastAsia="Times New Roman" w:cs="Arial"/>
                <w:color w:val="000000"/>
                <w:lang w:bidi="ar-SA"/>
              </w:rPr>
              <w:t xml:space="preserve"> </w:t>
            </w:r>
            <w:r w:rsidRPr="009430E5">
              <w:rPr>
                <w:rFonts w:eastAsia="Times New Roman" w:cs="Arial"/>
                <w:color w:val="000000"/>
                <w:lang w:bidi="ar-SA"/>
              </w:rPr>
              <w:t>357-7237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New Hope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Wenck Associates,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758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(651)</w:t>
            </w:r>
            <w:r w:rsidR="009430E5" w:rsidRPr="009430E5">
              <w:rPr>
                <w:rFonts w:eastAsia="Times New Roman" w:cs="Arial"/>
                <w:color w:val="000000"/>
                <w:lang w:bidi="ar-SA"/>
              </w:rPr>
              <w:t xml:space="preserve"> </w:t>
            </w:r>
            <w:r w:rsidRPr="009430E5">
              <w:rPr>
                <w:rFonts w:eastAsia="Times New Roman" w:cs="Arial"/>
                <w:color w:val="000000"/>
                <w:lang w:bidi="ar-SA"/>
              </w:rPr>
              <w:t>395-5208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Minneapolis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West Central Environmental Consultants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762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(612)</w:t>
            </w:r>
            <w:r w:rsidR="009430E5" w:rsidRPr="009430E5">
              <w:rPr>
                <w:rFonts w:eastAsia="Times New Roman" w:cs="Arial"/>
                <w:color w:val="000000"/>
                <w:lang w:bidi="ar-SA"/>
              </w:rPr>
              <w:t xml:space="preserve"> </w:t>
            </w:r>
            <w:r w:rsidRPr="009430E5">
              <w:rPr>
                <w:rFonts w:eastAsia="Times New Roman" w:cs="Arial"/>
                <w:color w:val="000000"/>
                <w:lang w:bidi="ar-SA"/>
              </w:rPr>
              <w:t>469-2300</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MN</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Chaska</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QualiTech Environmental</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783</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(612)</w:t>
            </w:r>
            <w:r w:rsidR="009430E5" w:rsidRPr="009430E5">
              <w:rPr>
                <w:rFonts w:eastAsia="Times New Roman" w:cs="Arial"/>
                <w:color w:val="000000"/>
                <w:lang w:bidi="ar-SA"/>
              </w:rPr>
              <w:t xml:space="preserve"> </w:t>
            </w:r>
            <w:r w:rsidRPr="009430E5">
              <w:rPr>
                <w:rFonts w:eastAsia="Times New Roman" w:cs="Arial"/>
                <w:color w:val="000000"/>
                <w:lang w:bidi="ar-SA"/>
              </w:rPr>
              <w:t>963-5222</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MO</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Fenton</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Restoration, LLC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156</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(636)</w:t>
            </w:r>
            <w:r w:rsidR="009430E5" w:rsidRPr="009430E5">
              <w:rPr>
                <w:rFonts w:eastAsia="Times New Roman" w:cs="Arial"/>
                <w:color w:val="000000"/>
                <w:lang w:bidi="ar-SA"/>
              </w:rPr>
              <w:t xml:space="preserve"> </w:t>
            </w:r>
            <w:r w:rsidRPr="009430E5">
              <w:rPr>
                <w:rFonts w:eastAsia="Times New Roman" w:cs="Arial"/>
                <w:color w:val="000000"/>
                <w:lang w:bidi="ar-SA"/>
              </w:rPr>
              <w:t>680-2402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MO</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St Louis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The Kiesel Company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162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(314)</w:t>
            </w:r>
            <w:r w:rsidR="009430E5" w:rsidRPr="009430E5">
              <w:rPr>
                <w:rFonts w:eastAsia="Times New Roman" w:cs="Arial"/>
                <w:color w:val="000000"/>
                <w:lang w:bidi="ar-SA"/>
              </w:rPr>
              <w:t xml:space="preserve"> </w:t>
            </w:r>
            <w:r w:rsidRPr="009430E5">
              <w:rPr>
                <w:rFonts w:eastAsia="Times New Roman" w:cs="Arial"/>
                <w:color w:val="000000"/>
                <w:lang w:bidi="ar-SA"/>
              </w:rPr>
              <w:t>351-5500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MO</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Carrollton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Todd Creason Construction,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261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(660)</w:t>
            </w:r>
            <w:r w:rsidR="009430E5" w:rsidRPr="009430E5">
              <w:rPr>
                <w:rFonts w:eastAsia="Times New Roman" w:cs="Arial"/>
                <w:color w:val="000000"/>
                <w:lang w:bidi="ar-SA"/>
              </w:rPr>
              <w:t xml:space="preserve"> </w:t>
            </w:r>
            <w:r w:rsidRPr="009430E5">
              <w:rPr>
                <w:rFonts w:eastAsia="Times New Roman" w:cs="Arial"/>
                <w:color w:val="000000"/>
                <w:lang w:bidi="ar-SA"/>
              </w:rPr>
              <w:t>542-1234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MO</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1309B4" w:rsidP="003B7A1E">
            <w:pPr>
              <w:spacing w:after="0" w:line="240" w:lineRule="auto"/>
              <w:jc w:val="center"/>
              <w:rPr>
                <w:rFonts w:eastAsia="Times New Roman" w:cs="Arial"/>
                <w:color w:val="000000"/>
                <w:lang w:bidi="ar-SA"/>
              </w:rPr>
            </w:pPr>
            <w:r>
              <w:rPr>
                <w:rFonts w:eastAsia="Times New Roman" w:cs="Arial"/>
                <w:color w:val="000000"/>
                <w:lang w:bidi="ar-SA"/>
              </w:rPr>
              <w:t>Kansas City</w:t>
            </w:r>
            <w:r w:rsidR="003B7A1E" w:rsidRPr="009430E5">
              <w:rPr>
                <w:rFonts w:eastAsia="Times New Roman" w:cs="Arial"/>
                <w:color w:val="000000"/>
                <w:lang w:bidi="ar-SA"/>
              </w:rPr>
              <w:t xml:space="preserve">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309B4" w:rsidP="003B7A1E">
            <w:pPr>
              <w:spacing w:after="0" w:line="240" w:lineRule="auto"/>
              <w:rPr>
                <w:rFonts w:eastAsia="Times New Roman" w:cs="Arial"/>
                <w:color w:val="000000"/>
                <w:lang w:bidi="ar-SA"/>
              </w:rPr>
            </w:pPr>
            <w:r w:rsidRPr="009430E5">
              <w:rPr>
                <w:rFonts w:eastAsia="Times New Roman" w:cs="Arial"/>
                <w:color w:val="000000"/>
                <w:lang w:bidi="ar-SA"/>
              </w:rPr>
              <w:t>Environmental Specialists Inc</w:t>
            </w:r>
            <w:r>
              <w:rPr>
                <w:rFonts w:eastAsia="Times New Roman" w:cs="Arial"/>
                <w:color w:val="000000"/>
                <w:lang w:bidi="ar-SA"/>
              </w:rPr>
              <w: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266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(816)</w:t>
            </w:r>
            <w:r w:rsidR="009430E5" w:rsidRPr="009430E5">
              <w:rPr>
                <w:rFonts w:eastAsia="Times New Roman" w:cs="Arial"/>
                <w:color w:val="000000"/>
                <w:lang w:bidi="ar-SA"/>
              </w:rPr>
              <w:t xml:space="preserve"> </w:t>
            </w:r>
            <w:r w:rsidRPr="009430E5">
              <w:rPr>
                <w:rFonts w:eastAsia="Times New Roman" w:cs="Arial"/>
                <w:color w:val="000000"/>
                <w:lang w:bidi="ar-SA"/>
              </w:rPr>
              <w:t>523-5081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MO</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Kansas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Works,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587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(816)</w:t>
            </w:r>
            <w:r w:rsidR="009430E5" w:rsidRPr="009430E5">
              <w:rPr>
                <w:rFonts w:eastAsia="Times New Roman" w:cs="Arial"/>
                <w:color w:val="000000"/>
                <w:lang w:bidi="ar-SA"/>
              </w:rPr>
              <w:t xml:space="preserve"> </w:t>
            </w:r>
            <w:r w:rsidRPr="009430E5">
              <w:rPr>
                <w:rFonts w:eastAsia="Times New Roman" w:cs="Arial"/>
                <w:color w:val="000000"/>
                <w:lang w:bidi="ar-SA"/>
              </w:rPr>
              <w:t>225-6375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MO</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Springfield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Sunbelt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696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(417)</w:t>
            </w:r>
            <w:r w:rsidR="009430E5" w:rsidRPr="009430E5">
              <w:rPr>
                <w:rFonts w:eastAsia="Times New Roman" w:cs="Arial"/>
                <w:color w:val="000000"/>
                <w:lang w:bidi="ar-SA"/>
              </w:rPr>
              <w:t xml:space="preserve"> </w:t>
            </w:r>
            <w:r w:rsidRPr="009430E5">
              <w:rPr>
                <w:rFonts w:eastAsia="Times New Roman" w:cs="Arial"/>
                <w:color w:val="000000"/>
                <w:lang w:bidi="ar-SA"/>
              </w:rPr>
              <w:t>831-5052</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MO</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University City</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O6 Environmental, LLC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737</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(314)</w:t>
            </w:r>
            <w:r w:rsidR="009430E5" w:rsidRPr="009430E5">
              <w:rPr>
                <w:rFonts w:eastAsia="Times New Roman" w:cs="Arial"/>
                <w:color w:val="000000"/>
                <w:lang w:bidi="ar-SA"/>
              </w:rPr>
              <w:t xml:space="preserve"> </w:t>
            </w:r>
            <w:r w:rsidRPr="009430E5">
              <w:rPr>
                <w:rFonts w:eastAsia="Times New Roman" w:cs="Arial"/>
                <w:color w:val="000000"/>
                <w:lang w:bidi="ar-SA"/>
              </w:rPr>
              <w:t>862-6671</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MS</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Southaven</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Prewett Enterprises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277</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(901)</w:t>
            </w:r>
            <w:r w:rsidR="009430E5" w:rsidRPr="009430E5">
              <w:rPr>
                <w:rFonts w:eastAsia="Times New Roman" w:cs="Arial"/>
                <w:color w:val="000000"/>
                <w:lang w:bidi="ar-SA"/>
              </w:rPr>
              <w:t xml:space="preserve"> </w:t>
            </w:r>
            <w:r w:rsidRPr="009430E5">
              <w:rPr>
                <w:rFonts w:eastAsia="Times New Roman" w:cs="Arial"/>
                <w:color w:val="000000"/>
                <w:lang w:bidi="ar-SA"/>
              </w:rPr>
              <w:t>833-2915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MS</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Philadelphia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 G Yates &amp; Sons Construction Company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314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(601)</w:t>
            </w:r>
            <w:r w:rsidR="009430E5" w:rsidRPr="009430E5">
              <w:rPr>
                <w:rFonts w:eastAsia="Times New Roman" w:cs="Arial"/>
                <w:color w:val="000000"/>
                <w:lang w:bidi="ar-SA"/>
              </w:rPr>
              <w:t xml:space="preserve"> </w:t>
            </w:r>
            <w:r w:rsidRPr="009430E5">
              <w:rPr>
                <w:rFonts w:eastAsia="Times New Roman" w:cs="Arial"/>
                <w:color w:val="000000"/>
                <w:lang w:bidi="ar-SA"/>
              </w:rPr>
              <w:t>656-5411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MS</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jc w:val="center"/>
              <w:rPr>
                <w:rFonts w:eastAsia="Times New Roman" w:cs="Arial"/>
                <w:color w:val="000000"/>
                <w:lang w:bidi="ar-SA"/>
              </w:rPr>
            </w:pPr>
            <w:r w:rsidRPr="009430E5">
              <w:rPr>
                <w:rFonts w:eastAsia="Times New Roman" w:cs="Arial"/>
                <w:color w:val="000000"/>
                <w:lang w:bidi="ar-SA"/>
              </w:rPr>
              <w:t>Waynesboro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Complete Environmental and Remediation Co.</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348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601)</w:t>
            </w:r>
            <w:r w:rsidRPr="009430E5">
              <w:rPr>
                <w:rFonts w:eastAsia="Times New Roman" w:cs="Arial"/>
                <w:color w:val="000000"/>
                <w:lang w:bidi="ar-SA"/>
              </w:rPr>
              <w:t xml:space="preserve"> </w:t>
            </w:r>
            <w:r w:rsidR="003B7A1E" w:rsidRPr="009430E5">
              <w:rPr>
                <w:rFonts w:eastAsia="Times New Roman" w:cs="Arial"/>
                <w:color w:val="000000"/>
                <w:lang w:bidi="ar-SA"/>
              </w:rPr>
              <w:t>794-2704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MS</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Diamondhead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Singley Maritime Consulting,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462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688-6427</w:t>
            </w:r>
          </w:p>
        </w:tc>
      </w:tr>
      <w:tr w:rsidR="003B7A1E" w:rsidRPr="009430E5" w:rsidTr="00807FAF">
        <w:trPr>
          <w:trHeight w:val="576"/>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MS</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Raymond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Enhanced Environmental &amp; Emergency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578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(601)</w:t>
            </w:r>
            <w:r w:rsidR="009430E5" w:rsidRPr="009430E5">
              <w:rPr>
                <w:rFonts w:eastAsia="Times New Roman" w:cs="Arial"/>
                <w:color w:val="000000"/>
                <w:lang w:bidi="ar-SA"/>
              </w:rPr>
              <w:t xml:space="preserve"> </w:t>
            </w:r>
            <w:r w:rsidRPr="009430E5">
              <w:rPr>
                <w:rFonts w:eastAsia="Times New Roman" w:cs="Arial"/>
                <w:color w:val="000000"/>
                <w:lang w:bidi="ar-SA"/>
              </w:rPr>
              <w:t>897-4595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MS</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Southaven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Prewett Enterprises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611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(901)</w:t>
            </w:r>
            <w:r w:rsidR="009430E5" w:rsidRPr="009430E5">
              <w:rPr>
                <w:rFonts w:eastAsia="Times New Roman" w:cs="Arial"/>
                <w:color w:val="000000"/>
                <w:lang w:bidi="ar-SA"/>
              </w:rPr>
              <w:t xml:space="preserve"> </w:t>
            </w:r>
            <w:r w:rsidRPr="009430E5">
              <w:rPr>
                <w:rFonts w:eastAsia="Times New Roman" w:cs="Arial"/>
                <w:color w:val="000000"/>
                <w:lang w:bidi="ar-SA"/>
              </w:rPr>
              <w:t>833-0839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MS</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Heidelberg</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Clarkco Oilfield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703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(601)</w:t>
            </w:r>
            <w:r w:rsidR="009430E5" w:rsidRPr="009430E5">
              <w:rPr>
                <w:rFonts w:eastAsia="Times New Roman" w:cs="Arial"/>
                <w:color w:val="000000"/>
                <w:lang w:bidi="ar-SA"/>
              </w:rPr>
              <w:t xml:space="preserve"> </w:t>
            </w:r>
            <w:r w:rsidRPr="009430E5">
              <w:rPr>
                <w:rFonts w:eastAsia="Times New Roman" w:cs="Arial"/>
                <w:color w:val="000000"/>
                <w:lang w:bidi="ar-SA"/>
              </w:rPr>
              <w:t>935-0658</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MS</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1309B4" w:rsidP="003B7A1E">
            <w:pPr>
              <w:spacing w:after="0" w:line="240" w:lineRule="auto"/>
              <w:jc w:val="center"/>
              <w:rPr>
                <w:rFonts w:eastAsia="Times New Roman" w:cs="Arial"/>
                <w:color w:val="000000"/>
                <w:lang w:bidi="ar-SA"/>
              </w:rPr>
            </w:pPr>
            <w:r w:rsidRPr="009430E5">
              <w:rPr>
                <w:rFonts w:eastAsia="Times New Roman" w:cs="Arial"/>
                <w:color w:val="000000"/>
                <w:lang w:bidi="ar-SA"/>
              </w:rPr>
              <w:t>Southaven</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1309B4" w:rsidP="003B7A1E">
            <w:pPr>
              <w:spacing w:after="0" w:line="240" w:lineRule="auto"/>
              <w:rPr>
                <w:rFonts w:eastAsia="Times New Roman" w:cs="Arial"/>
                <w:color w:val="000000"/>
                <w:lang w:bidi="ar-SA"/>
              </w:rPr>
            </w:pPr>
            <w:r w:rsidRPr="009430E5">
              <w:rPr>
                <w:rFonts w:eastAsia="Times New Roman" w:cs="Arial"/>
                <w:color w:val="000000"/>
                <w:lang w:bidi="ar-SA"/>
              </w:rPr>
              <w:t>Mid-South Environmental Services Inc</w:t>
            </w:r>
            <w:r>
              <w:rPr>
                <w:rFonts w:eastAsia="Times New Roman" w:cs="Arial"/>
                <w:color w:val="000000"/>
                <w:lang w:bidi="ar-SA"/>
              </w:rPr>
              <w:t>.</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788</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(662)</w:t>
            </w:r>
            <w:r w:rsidR="009430E5" w:rsidRPr="009430E5">
              <w:rPr>
                <w:rFonts w:eastAsia="Times New Roman" w:cs="Arial"/>
                <w:color w:val="000000"/>
                <w:lang w:bidi="ar-SA"/>
              </w:rPr>
              <w:t xml:space="preserve"> </w:t>
            </w:r>
            <w:r w:rsidRPr="009430E5">
              <w:rPr>
                <w:rFonts w:eastAsia="Times New Roman" w:cs="Arial"/>
                <w:color w:val="000000"/>
                <w:lang w:bidi="ar-SA"/>
              </w:rPr>
              <w:t>469-4794</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MT</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Billings</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Hansers Wrecker</w:t>
            </w:r>
            <w:r w:rsidR="00956144">
              <w:rPr>
                <w:rFonts w:eastAsia="Times New Roman" w:cs="Arial"/>
                <w:color w:val="000000"/>
                <w:lang w:bidi="ar-SA"/>
              </w:rPr>
              <w:t xml:space="preserve"> </w:t>
            </w:r>
            <w:r w:rsidRPr="009430E5">
              <w:rPr>
                <w:rFonts w:eastAsia="Times New Roman" w:cs="Arial"/>
                <w:color w:val="000000"/>
                <w:lang w:bidi="ar-SA"/>
              </w:rPr>
              <w:t>&amp;</w:t>
            </w:r>
            <w:r w:rsidR="00956144">
              <w:rPr>
                <w:rFonts w:eastAsia="Times New Roman" w:cs="Arial"/>
                <w:color w:val="000000"/>
                <w:lang w:bidi="ar-SA"/>
              </w:rPr>
              <w:t xml:space="preserve"> </w:t>
            </w:r>
            <w:r w:rsidRPr="009430E5">
              <w:rPr>
                <w:rFonts w:eastAsia="Times New Roman" w:cs="Arial"/>
                <w:color w:val="000000"/>
                <w:lang w:bidi="ar-SA"/>
              </w:rPr>
              <w:t>EPA Response</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346</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(406)</w:t>
            </w:r>
            <w:r w:rsidR="009430E5" w:rsidRPr="009430E5">
              <w:rPr>
                <w:rFonts w:eastAsia="Times New Roman" w:cs="Arial"/>
                <w:color w:val="000000"/>
                <w:lang w:bidi="ar-SA"/>
              </w:rPr>
              <w:t xml:space="preserve"> </w:t>
            </w:r>
            <w:r w:rsidRPr="009430E5">
              <w:rPr>
                <w:rFonts w:eastAsia="Times New Roman" w:cs="Arial"/>
                <w:color w:val="000000"/>
                <w:lang w:bidi="ar-SA"/>
              </w:rPr>
              <w:t>248-7795</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MT</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Billings</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Hansers Environmental Remediation</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509</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(406)</w:t>
            </w:r>
            <w:r w:rsidR="009430E5" w:rsidRPr="009430E5">
              <w:rPr>
                <w:rFonts w:eastAsia="Times New Roman" w:cs="Arial"/>
                <w:color w:val="000000"/>
                <w:lang w:bidi="ar-SA"/>
              </w:rPr>
              <w:t xml:space="preserve"> </w:t>
            </w:r>
            <w:r w:rsidRPr="009430E5">
              <w:rPr>
                <w:rFonts w:eastAsia="Times New Roman" w:cs="Arial"/>
                <w:color w:val="000000"/>
                <w:lang w:bidi="ar-SA"/>
              </w:rPr>
              <w:t>248-7795</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Charlotte</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HEPACO,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32</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(704)</w:t>
            </w:r>
            <w:r w:rsidR="009430E5" w:rsidRPr="009430E5">
              <w:rPr>
                <w:rFonts w:eastAsia="Times New Roman" w:cs="Arial"/>
                <w:color w:val="000000"/>
                <w:lang w:bidi="ar-SA"/>
              </w:rPr>
              <w:t xml:space="preserve"> </w:t>
            </w:r>
            <w:r w:rsidRPr="009430E5">
              <w:rPr>
                <w:rFonts w:eastAsia="Times New Roman" w:cs="Arial"/>
                <w:color w:val="000000"/>
                <w:lang w:bidi="ar-SA"/>
              </w:rPr>
              <w:t>598-9782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Wilmington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Southeast Response &amp; Remediation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(910)</w:t>
            </w:r>
            <w:r w:rsidR="009430E5" w:rsidRPr="009430E5">
              <w:rPr>
                <w:rFonts w:eastAsia="Times New Roman" w:cs="Arial"/>
                <w:color w:val="000000"/>
                <w:lang w:bidi="ar-SA"/>
              </w:rPr>
              <w:t xml:space="preserve"> </w:t>
            </w:r>
            <w:r w:rsidRPr="009430E5">
              <w:rPr>
                <w:rFonts w:eastAsia="Times New Roman" w:cs="Arial"/>
                <w:color w:val="000000"/>
                <w:lang w:bidi="ar-SA"/>
              </w:rPr>
              <w:t>763-6274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Rocky Mount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Eastern Environmental Management,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189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(866)</w:t>
            </w:r>
            <w:r w:rsidR="009430E5" w:rsidRPr="009430E5">
              <w:rPr>
                <w:rFonts w:eastAsia="Times New Roman" w:cs="Arial"/>
                <w:color w:val="000000"/>
                <w:lang w:bidi="ar-SA"/>
              </w:rPr>
              <w:t xml:space="preserve"> </w:t>
            </w:r>
            <w:r w:rsidRPr="009430E5">
              <w:rPr>
                <w:rFonts w:eastAsia="Times New Roman" w:cs="Arial"/>
                <w:color w:val="000000"/>
                <w:lang w:bidi="ar-SA"/>
              </w:rPr>
              <w:t>443-2225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Browns Summit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shamrock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268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(804)</w:t>
            </w:r>
            <w:r w:rsidR="009430E5" w:rsidRPr="009430E5">
              <w:rPr>
                <w:rFonts w:eastAsia="Times New Roman" w:cs="Arial"/>
                <w:color w:val="000000"/>
                <w:lang w:bidi="ar-SA"/>
              </w:rPr>
              <w:t xml:space="preserve"> </w:t>
            </w:r>
            <w:r w:rsidRPr="009430E5">
              <w:rPr>
                <w:rFonts w:eastAsia="Times New Roman" w:cs="Arial"/>
                <w:color w:val="000000"/>
                <w:lang w:bidi="ar-SA"/>
              </w:rPr>
              <w:t>980-1584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Elizabeth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NSFCC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301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(252)</w:t>
            </w:r>
            <w:r w:rsidR="009430E5" w:rsidRPr="009430E5">
              <w:rPr>
                <w:rFonts w:eastAsia="Times New Roman" w:cs="Arial"/>
                <w:color w:val="000000"/>
                <w:lang w:bidi="ar-SA"/>
              </w:rPr>
              <w:t xml:space="preserve"> </w:t>
            </w:r>
            <w:r w:rsidRPr="009430E5">
              <w:rPr>
                <w:rFonts w:eastAsia="Times New Roman" w:cs="Arial"/>
                <w:color w:val="000000"/>
                <w:lang w:bidi="ar-SA"/>
              </w:rPr>
              <w:t>331-6000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Elizabeth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Demo OSRO</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318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252)</w:t>
            </w:r>
            <w:r w:rsidRPr="009430E5">
              <w:rPr>
                <w:rFonts w:eastAsia="Times New Roman" w:cs="Arial"/>
                <w:color w:val="000000"/>
                <w:lang w:bidi="ar-SA"/>
              </w:rPr>
              <w:t xml:space="preserve"> </w:t>
            </w:r>
            <w:r w:rsidR="003B7A1E" w:rsidRPr="009430E5">
              <w:rPr>
                <w:rFonts w:eastAsia="Times New Roman" w:cs="Arial"/>
                <w:color w:val="000000"/>
                <w:lang w:bidi="ar-SA"/>
              </w:rPr>
              <w:t>331-6000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Red Springs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EHC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340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(910)</w:t>
            </w:r>
            <w:r w:rsidR="009430E5" w:rsidRPr="009430E5">
              <w:rPr>
                <w:rFonts w:eastAsia="Times New Roman" w:cs="Arial"/>
                <w:color w:val="000000"/>
                <w:lang w:bidi="ar-SA"/>
              </w:rPr>
              <w:t xml:space="preserve"> </w:t>
            </w:r>
            <w:r w:rsidRPr="009430E5">
              <w:rPr>
                <w:rFonts w:eastAsia="Times New Roman" w:cs="Arial"/>
                <w:color w:val="000000"/>
                <w:lang w:bidi="ar-SA"/>
              </w:rPr>
              <w:t>843-4456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Browns Summit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Shamrock Environmental Corporation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352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881-1098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Beaufort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Atlantic Coast Marine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547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(252)</w:t>
            </w:r>
            <w:r w:rsidR="009430E5" w:rsidRPr="009430E5">
              <w:rPr>
                <w:rFonts w:eastAsia="Times New Roman" w:cs="Arial"/>
                <w:color w:val="000000"/>
                <w:lang w:bidi="ar-SA"/>
              </w:rPr>
              <w:t xml:space="preserve"> </w:t>
            </w:r>
            <w:r w:rsidRPr="009430E5">
              <w:rPr>
                <w:rFonts w:eastAsia="Times New Roman" w:cs="Arial"/>
                <w:color w:val="000000"/>
                <w:lang w:bidi="ar-SA"/>
              </w:rPr>
              <w:t>945-8995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Elizabeth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NSFCC MER Preparedness Department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634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(252)</w:t>
            </w:r>
            <w:r w:rsidR="009430E5" w:rsidRPr="009430E5">
              <w:rPr>
                <w:rFonts w:eastAsia="Times New Roman" w:cs="Arial"/>
                <w:color w:val="000000"/>
                <w:lang w:bidi="ar-SA"/>
              </w:rPr>
              <w:t xml:space="preserve"> </w:t>
            </w:r>
            <w:r w:rsidRPr="009430E5">
              <w:rPr>
                <w:rFonts w:eastAsia="Times New Roman" w:cs="Arial"/>
                <w:color w:val="000000"/>
                <w:lang w:bidi="ar-SA"/>
              </w:rPr>
              <w:t>331-6000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Hope Mills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Contaminant Control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(910)</w:t>
            </w:r>
            <w:r w:rsidR="009430E5" w:rsidRPr="009430E5">
              <w:rPr>
                <w:rFonts w:eastAsia="Times New Roman" w:cs="Arial"/>
                <w:color w:val="000000"/>
                <w:lang w:bidi="ar-SA"/>
              </w:rPr>
              <w:t xml:space="preserve"> </w:t>
            </w:r>
            <w:r w:rsidRPr="009430E5">
              <w:rPr>
                <w:rFonts w:eastAsia="Times New Roman" w:cs="Arial"/>
                <w:color w:val="000000"/>
                <w:lang w:bidi="ar-SA"/>
              </w:rPr>
              <w:t>484-7000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Wilmington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Zulu Marine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704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(910)</w:t>
            </w:r>
            <w:r w:rsidR="009430E5" w:rsidRPr="009430E5">
              <w:rPr>
                <w:rFonts w:eastAsia="Times New Roman" w:cs="Arial"/>
                <w:color w:val="000000"/>
                <w:lang w:bidi="ar-SA"/>
              </w:rPr>
              <w:t xml:space="preserve"> </w:t>
            </w:r>
            <w:r w:rsidRPr="009430E5">
              <w:rPr>
                <w:rFonts w:eastAsia="Times New Roman" w:cs="Arial"/>
                <w:color w:val="000000"/>
                <w:lang w:bidi="ar-SA"/>
              </w:rPr>
              <w:t>232-0290</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NC</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Charlotte</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HEPACO, LLC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725</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888-7689</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ND</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Alexander</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Absorbent &amp; Safety Solutions, LLC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436</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(701)</w:t>
            </w:r>
            <w:r w:rsidR="009430E5" w:rsidRPr="009430E5">
              <w:rPr>
                <w:rFonts w:eastAsia="Times New Roman" w:cs="Arial"/>
                <w:color w:val="000000"/>
                <w:lang w:bidi="ar-SA"/>
              </w:rPr>
              <w:t xml:space="preserve"> </w:t>
            </w:r>
            <w:r w:rsidRPr="009430E5">
              <w:rPr>
                <w:rFonts w:eastAsia="Times New Roman" w:cs="Arial"/>
                <w:color w:val="000000"/>
                <w:lang w:bidi="ar-SA"/>
              </w:rPr>
              <w:t>300-1142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ND</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Dickinson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Baranko Bros.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619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(701)</w:t>
            </w:r>
            <w:r w:rsidR="009430E5" w:rsidRPr="009430E5">
              <w:rPr>
                <w:rFonts w:eastAsia="Times New Roman" w:cs="Arial"/>
                <w:color w:val="000000"/>
                <w:lang w:bidi="ar-SA"/>
              </w:rPr>
              <w:t xml:space="preserve"> </w:t>
            </w:r>
            <w:r w:rsidRPr="009430E5">
              <w:rPr>
                <w:rFonts w:eastAsia="Times New Roman" w:cs="Arial"/>
                <w:color w:val="000000"/>
                <w:lang w:bidi="ar-SA"/>
              </w:rPr>
              <w:t>483-5868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ND</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Bismarck</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AECOM</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625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(701)</w:t>
            </w:r>
            <w:r w:rsidR="009430E5" w:rsidRPr="009430E5">
              <w:rPr>
                <w:rFonts w:eastAsia="Times New Roman" w:cs="Arial"/>
                <w:color w:val="000000"/>
                <w:lang w:bidi="ar-SA"/>
              </w:rPr>
              <w:t xml:space="preserve"> </w:t>
            </w:r>
            <w:r w:rsidRPr="009430E5">
              <w:rPr>
                <w:rFonts w:eastAsia="Times New Roman" w:cs="Arial"/>
                <w:color w:val="000000"/>
                <w:lang w:bidi="ar-SA"/>
              </w:rPr>
              <w:t>221-4150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ND</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Watford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Swat Consulting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(269)</w:t>
            </w:r>
            <w:r w:rsidR="009430E5" w:rsidRPr="009430E5">
              <w:rPr>
                <w:rFonts w:eastAsia="Times New Roman" w:cs="Arial"/>
                <w:color w:val="000000"/>
                <w:lang w:bidi="ar-SA"/>
              </w:rPr>
              <w:t xml:space="preserve"> </w:t>
            </w:r>
            <w:r w:rsidRPr="009430E5">
              <w:rPr>
                <w:rFonts w:eastAsia="Times New Roman" w:cs="Arial"/>
                <w:color w:val="000000"/>
                <w:lang w:bidi="ar-SA"/>
              </w:rPr>
              <w:t>986-5499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ND</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Williston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Williston Fire and Safety,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693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(701)</w:t>
            </w:r>
            <w:r w:rsidR="009430E5" w:rsidRPr="009430E5">
              <w:rPr>
                <w:rFonts w:eastAsia="Times New Roman" w:cs="Arial"/>
                <w:color w:val="000000"/>
                <w:lang w:bidi="ar-SA"/>
              </w:rPr>
              <w:t xml:space="preserve"> </w:t>
            </w:r>
            <w:r w:rsidRPr="009430E5">
              <w:rPr>
                <w:rFonts w:eastAsia="Times New Roman" w:cs="Arial"/>
                <w:color w:val="000000"/>
                <w:lang w:bidi="ar-SA"/>
              </w:rPr>
              <w:t>572-8957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ND</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1309B4" w:rsidP="003B7A1E">
            <w:pPr>
              <w:spacing w:after="0" w:line="240" w:lineRule="auto"/>
              <w:jc w:val="center"/>
              <w:rPr>
                <w:rFonts w:eastAsia="Times New Roman" w:cs="Arial"/>
                <w:color w:val="000000"/>
                <w:lang w:bidi="ar-SA"/>
              </w:rPr>
            </w:pPr>
            <w:r w:rsidRPr="009430E5">
              <w:rPr>
                <w:rFonts w:eastAsia="Times New Roman" w:cs="Arial"/>
                <w:color w:val="000000"/>
                <w:lang w:bidi="ar-SA"/>
              </w:rPr>
              <w:t>Watford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BEST Academy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722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9430E5" w:rsidRPr="009430E5">
              <w:rPr>
                <w:rFonts w:eastAsia="Times New Roman" w:cs="Arial"/>
                <w:color w:val="000000"/>
                <w:lang w:bidi="ar-SA"/>
              </w:rPr>
              <w:t xml:space="preserve"> </w:t>
            </w:r>
            <w:r w:rsidRPr="009430E5">
              <w:rPr>
                <w:rFonts w:eastAsia="Times New Roman" w:cs="Arial"/>
                <w:color w:val="000000"/>
                <w:lang w:bidi="ar-SA"/>
              </w:rPr>
              <w:t>831-1181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ND</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Dickinson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Martin Construction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749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(701)</w:t>
            </w:r>
            <w:r w:rsidR="009430E5" w:rsidRPr="009430E5">
              <w:rPr>
                <w:rFonts w:eastAsia="Times New Roman" w:cs="Arial"/>
                <w:color w:val="000000"/>
                <w:lang w:bidi="ar-SA"/>
              </w:rPr>
              <w:t xml:space="preserve"> </w:t>
            </w:r>
            <w:r w:rsidRPr="009430E5">
              <w:rPr>
                <w:rFonts w:eastAsia="Times New Roman" w:cs="Arial"/>
                <w:color w:val="000000"/>
                <w:lang w:bidi="ar-SA"/>
              </w:rPr>
              <w:t>290-6711</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ND</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Williston</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Stealth Energy Group</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790</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(316)</w:t>
            </w:r>
            <w:r w:rsidR="009430E5" w:rsidRPr="009430E5">
              <w:rPr>
                <w:rFonts w:eastAsia="Times New Roman" w:cs="Arial"/>
                <w:color w:val="000000"/>
                <w:lang w:bidi="ar-SA"/>
              </w:rPr>
              <w:t xml:space="preserve"> </w:t>
            </w:r>
            <w:r w:rsidRPr="009430E5">
              <w:rPr>
                <w:rFonts w:eastAsia="Times New Roman" w:cs="Arial"/>
                <w:color w:val="000000"/>
                <w:lang w:bidi="ar-SA"/>
              </w:rPr>
              <w:t>260-0064</w:t>
            </w:r>
          </w:p>
        </w:tc>
      </w:tr>
      <w:tr w:rsidR="003B7A1E" w:rsidRPr="009430E5" w:rsidTr="00807FAF">
        <w:trPr>
          <w:trHeight w:val="288"/>
          <w:jc w:val="center"/>
        </w:trPr>
        <w:tc>
          <w:tcPr>
            <w:tcW w:w="768" w:type="dxa"/>
            <w:tcBorders>
              <w:top w:val="single" w:sz="18"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NH</w:t>
            </w:r>
          </w:p>
        </w:tc>
        <w:tc>
          <w:tcPr>
            <w:tcW w:w="1773"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Concord</w:t>
            </w:r>
          </w:p>
        </w:tc>
        <w:tc>
          <w:tcPr>
            <w:tcW w:w="3803"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NH Dept. of Environmental Services</w:t>
            </w:r>
          </w:p>
        </w:tc>
        <w:tc>
          <w:tcPr>
            <w:tcW w:w="1101"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271</w:t>
            </w:r>
          </w:p>
        </w:tc>
        <w:tc>
          <w:tcPr>
            <w:tcW w:w="2002"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(603)</w:t>
            </w:r>
            <w:r w:rsidR="009430E5" w:rsidRPr="009430E5">
              <w:rPr>
                <w:rFonts w:eastAsia="Times New Roman" w:cs="Arial"/>
                <w:color w:val="000000"/>
                <w:lang w:bidi="ar-SA"/>
              </w:rPr>
              <w:t xml:space="preserve"> </w:t>
            </w:r>
            <w:r w:rsidRPr="009430E5">
              <w:rPr>
                <w:rFonts w:eastAsia="Times New Roman" w:cs="Arial"/>
                <w:color w:val="000000"/>
                <w:lang w:bidi="ar-SA"/>
              </w:rPr>
              <w:t>271-3000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Bayonne</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Kens Marine Service,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(201)</w:t>
            </w:r>
            <w:r w:rsidR="009430E5" w:rsidRPr="009430E5">
              <w:rPr>
                <w:rFonts w:eastAsia="Times New Roman" w:cs="Arial"/>
                <w:color w:val="000000"/>
                <w:lang w:bidi="ar-SA"/>
              </w:rPr>
              <w:t xml:space="preserve"> </w:t>
            </w:r>
            <w:r w:rsidRPr="009430E5">
              <w:rPr>
                <w:rFonts w:eastAsia="Times New Roman" w:cs="Arial"/>
                <w:color w:val="000000"/>
                <w:lang w:bidi="ar-SA"/>
              </w:rPr>
              <w:t>339-0673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Linden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Harbors Cooperative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(732)</w:t>
            </w:r>
            <w:r w:rsidR="009430E5" w:rsidRPr="009430E5">
              <w:rPr>
                <w:rFonts w:eastAsia="Times New Roman" w:cs="Arial"/>
                <w:color w:val="000000"/>
                <w:lang w:bidi="ar-SA"/>
              </w:rPr>
              <w:t xml:space="preserve"> </w:t>
            </w:r>
            <w:r w:rsidRPr="009430E5">
              <w:rPr>
                <w:rFonts w:eastAsia="Times New Roman" w:cs="Arial"/>
                <w:color w:val="000000"/>
                <w:lang w:bidi="ar-SA"/>
              </w:rPr>
              <w:t>661-2548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West Milford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All State O.R.C.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87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(973)</w:t>
            </w:r>
            <w:r w:rsidR="009430E5" w:rsidRPr="009430E5">
              <w:rPr>
                <w:rFonts w:eastAsia="Times New Roman" w:cs="Arial"/>
                <w:color w:val="000000"/>
                <w:lang w:bidi="ar-SA"/>
              </w:rPr>
              <w:t xml:space="preserve"> </w:t>
            </w:r>
            <w:r w:rsidRPr="009430E5">
              <w:rPr>
                <w:rFonts w:eastAsia="Times New Roman" w:cs="Arial"/>
                <w:color w:val="000000"/>
                <w:lang w:bidi="ar-SA"/>
              </w:rPr>
              <w:t>283-9550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East Brunswick</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Atlantic Response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137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(732)</w:t>
            </w:r>
            <w:r w:rsidR="009430E5" w:rsidRPr="009430E5">
              <w:rPr>
                <w:rFonts w:eastAsia="Times New Roman" w:cs="Arial"/>
                <w:color w:val="000000"/>
                <w:lang w:bidi="ar-SA"/>
              </w:rPr>
              <w:t xml:space="preserve"> </w:t>
            </w:r>
            <w:r w:rsidRPr="009430E5">
              <w:rPr>
                <w:rFonts w:eastAsia="Times New Roman" w:cs="Arial"/>
                <w:color w:val="000000"/>
                <w:lang w:bidi="ar-SA"/>
              </w:rPr>
              <w:t>969-8555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Bayonne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EQ</w:t>
            </w:r>
            <w:r w:rsidR="001862A2">
              <w:rPr>
                <w:rFonts w:eastAsia="Times New Roman" w:cs="Arial"/>
                <w:color w:val="000000"/>
                <w:lang w:bidi="ar-SA"/>
              </w:rPr>
              <w:t xml:space="preserve"> </w:t>
            </w:r>
            <w:r w:rsidRPr="009430E5">
              <w:rPr>
                <w:rFonts w:eastAsia="Times New Roman" w:cs="Arial"/>
                <w:color w:val="000000"/>
                <w:lang w:bidi="ar-SA"/>
              </w:rPr>
              <w:t>Terminal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150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(201)</w:t>
            </w:r>
            <w:r w:rsidR="009430E5" w:rsidRPr="009430E5">
              <w:rPr>
                <w:rFonts w:eastAsia="Times New Roman" w:cs="Arial"/>
                <w:color w:val="000000"/>
                <w:lang w:bidi="ar-SA"/>
              </w:rPr>
              <w:t xml:space="preserve"> </w:t>
            </w:r>
            <w:r w:rsidRPr="009430E5">
              <w:rPr>
                <w:rFonts w:eastAsia="Times New Roman" w:cs="Arial"/>
                <w:color w:val="000000"/>
                <w:lang w:bidi="ar-SA"/>
              </w:rPr>
              <w:t>436-3500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Rahway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Allstate Power Vac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155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(732)</w:t>
            </w:r>
            <w:r w:rsidR="009430E5" w:rsidRPr="009430E5">
              <w:rPr>
                <w:rFonts w:eastAsia="Times New Roman" w:cs="Arial"/>
                <w:color w:val="000000"/>
                <w:lang w:bidi="ar-SA"/>
              </w:rPr>
              <w:t xml:space="preserve"> </w:t>
            </w:r>
            <w:r w:rsidRPr="009430E5">
              <w:rPr>
                <w:rFonts w:eastAsia="Times New Roman" w:cs="Arial"/>
                <w:color w:val="000000"/>
                <w:lang w:bidi="ar-SA"/>
              </w:rPr>
              <w:t>815-0220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Mount Laurel</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Gallagher Marine Systems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214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(856)</w:t>
            </w:r>
            <w:r w:rsidR="009430E5" w:rsidRPr="009430E5">
              <w:rPr>
                <w:rFonts w:eastAsia="Times New Roman" w:cs="Arial"/>
                <w:color w:val="000000"/>
                <w:lang w:bidi="ar-SA"/>
              </w:rPr>
              <w:t xml:space="preserve"> </w:t>
            </w:r>
            <w:r w:rsidRPr="009430E5">
              <w:rPr>
                <w:rFonts w:eastAsia="Times New Roman" w:cs="Arial"/>
                <w:color w:val="000000"/>
                <w:lang w:bidi="ar-SA"/>
              </w:rPr>
              <w:t>642-2091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Clermont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Northstar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332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(609)</w:t>
            </w:r>
            <w:r w:rsidR="009430E5" w:rsidRPr="009430E5">
              <w:rPr>
                <w:rFonts w:eastAsia="Times New Roman" w:cs="Arial"/>
                <w:color w:val="000000"/>
                <w:lang w:bidi="ar-SA"/>
              </w:rPr>
              <w:t xml:space="preserve"> </w:t>
            </w:r>
            <w:r w:rsidRPr="009430E5">
              <w:rPr>
                <w:rFonts w:eastAsia="Times New Roman" w:cs="Arial"/>
                <w:color w:val="000000"/>
                <w:lang w:bidi="ar-SA"/>
              </w:rPr>
              <w:t>263-6666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Plainsboro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O’Brien’s</w:t>
            </w:r>
            <w:r w:rsidR="003B7A1E" w:rsidRPr="009430E5">
              <w:rPr>
                <w:rFonts w:eastAsia="Times New Roman" w:cs="Arial"/>
                <w:color w:val="000000"/>
                <w:lang w:bidi="ar-SA"/>
              </w:rPr>
              <w:t xml:space="preserve"> Response Management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455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(609)</w:t>
            </w:r>
            <w:r w:rsidR="009430E5" w:rsidRPr="009430E5">
              <w:rPr>
                <w:rFonts w:eastAsia="Times New Roman" w:cs="Arial"/>
                <w:color w:val="000000"/>
                <w:lang w:bidi="ar-SA"/>
              </w:rPr>
              <w:t xml:space="preserve"> </w:t>
            </w:r>
            <w:r w:rsidRPr="009430E5">
              <w:rPr>
                <w:rFonts w:eastAsia="Times New Roman" w:cs="Arial"/>
                <w:color w:val="000000"/>
                <w:lang w:bidi="ar-SA"/>
              </w:rPr>
              <w:t>275-9600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South Plainfield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Qualified Spill Response,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651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(866)</w:t>
            </w:r>
            <w:r w:rsidR="009430E5" w:rsidRPr="009430E5">
              <w:rPr>
                <w:rFonts w:eastAsia="Times New Roman" w:cs="Arial"/>
                <w:color w:val="000000"/>
                <w:lang w:bidi="ar-SA"/>
              </w:rPr>
              <w:t xml:space="preserve"> </w:t>
            </w:r>
            <w:r w:rsidRPr="009430E5">
              <w:rPr>
                <w:rFonts w:eastAsia="Times New Roman" w:cs="Arial"/>
                <w:color w:val="000000"/>
                <w:lang w:bidi="ar-SA"/>
              </w:rPr>
              <w:t>774-5575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Clermont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Northstar Marine and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(609)</w:t>
            </w:r>
            <w:r w:rsidR="009430E5" w:rsidRPr="009430E5">
              <w:rPr>
                <w:rFonts w:eastAsia="Times New Roman" w:cs="Arial"/>
                <w:color w:val="000000"/>
                <w:lang w:bidi="ar-SA"/>
              </w:rPr>
              <w:t xml:space="preserve"> </w:t>
            </w:r>
            <w:r w:rsidRPr="009430E5">
              <w:rPr>
                <w:rFonts w:eastAsia="Times New Roman" w:cs="Arial"/>
                <w:color w:val="000000"/>
                <w:lang w:bidi="ar-SA"/>
              </w:rPr>
              <w:t>263-6666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Westville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Coast to Coast International Marine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694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(856)</w:t>
            </w:r>
            <w:r w:rsidR="009430E5" w:rsidRPr="009430E5">
              <w:rPr>
                <w:rFonts w:eastAsia="Times New Roman" w:cs="Arial"/>
                <w:color w:val="000000"/>
                <w:lang w:bidi="ar-SA"/>
              </w:rPr>
              <w:t xml:space="preserve"> </w:t>
            </w:r>
            <w:r w:rsidRPr="009430E5">
              <w:rPr>
                <w:rFonts w:eastAsia="Times New Roman" w:cs="Arial"/>
                <w:color w:val="000000"/>
                <w:lang w:bidi="ar-SA"/>
              </w:rPr>
              <w:t>373-6378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Mt. Holly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Active Environmental Technologies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710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(609)</w:t>
            </w:r>
            <w:r w:rsidR="009430E5" w:rsidRPr="009430E5">
              <w:rPr>
                <w:rFonts w:eastAsia="Times New Roman" w:cs="Arial"/>
                <w:color w:val="000000"/>
                <w:lang w:bidi="ar-SA"/>
              </w:rPr>
              <w:t xml:space="preserve"> </w:t>
            </w:r>
            <w:r w:rsidRPr="009430E5">
              <w:rPr>
                <w:rFonts w:eastAsia="Times New Roman" w:cs="Arial"/>
                <w:color w:val="000000"/>
                <w:lang w:bidi="ar-SA"/>
              </w:rPr>
              <w:t>702-1500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Elizabeth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Clean Venture Inc</w:t>
            </w:r>
            <w:r>
              <w:rPr>
                <w:rFonts w:eastAsia="Times New Roman" w:cs="Arial"/>
                <w:color w:val="000000"/>
                <w:lang w:bidi="ar-SA"/>
              </w:rPr>
              <w: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731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(908)</w:t>
            </w:r>
            <w:r w:rsidR="009430E5" w:rsidRPr="009430E5">
              <w:rPr>
                <w:rFonts w:eastAsia="Times New Roman" w:cs="Arial"/>
                <w:color w:val="000000"/>
                <w:lang w:bidi="ar-SA"/>
              </w:rPr>
              <w:t xml:space="preserve"> </w:t>
            </w:r>
            <w:r w:rsidRPr="009430E5">
              <w:rPr>
                <w:rFonts w:eastAsia="Times New Roman" w:cs="Arial"/>
                <w:color w:val="000000"/>
                <w:lang w:bidi="ar-SA"/>
              </w:rPr>
              <w:t>354-0210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Clayton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Venture Inc</w:t>
            </w:r>
            <w:r w:rsidR="001862A2">
              <w:rPr>
                <w:rFonts w:eastAsia="Times New Roman" w:cs="Arial"/>
                <w:color w:val="000000"/>
                <w:lang w:bidi="ar-SA"/>
              </w:rPr>
              <w: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732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(856)</w:t>
            </w:r>
            <w:r w:rsidR="009430E5" w:rsidRPr="009430E5">
              <w:rPr>
                <w:rFonts w:eastAsia="Times New Roman" w:cs="Arial"/>
                <w:color w:val="000000"/>
                <w:lang w:bidi="ar-SA"/>
              </w:rPr>
              <w:t xml:space="preserve"> </w:t>
            </w:r>
            <w:r w:rsidRPr="009430E5">
              <w:rPr>
                <w:rFonts w:eastAsia="Times New Roman" w:cs="Arial"/>
                <w:color w:val="000000"/>
                <w:lang w:bidi="ar-SA"/>
              </w:rPr>
              <w:t>863-8778</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NJ</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Camden</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Hudson Marine Management Services</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779</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(856)</w:t>
            </w:r>
            <w:r w:rsidR="009430E5" w:rsidRPr="009430E5">
              <w:rPr>
                <w:rFonts w:eastAsia="Times New Roman" w:cs="Arial"/>
                <w:color w:val="000000"/>
                <w:lang w:bidi="ar-SA"/>
              </w:rPr>
              <w:t xml:space="preserve"> </w:t>
            </w:r>
            <w:r w:rsidRPr="009430E5">
              <w:rPr>
                <w:rFonts w:eastAsia="Times New Roman" w:cs="Arial"/>
                <w:color w:val="000000"/>
                <w:lang w:bidi="ar-SA"/>
              </w:rPr>
              <w:t>342-7500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Great River</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National Response Corporation</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16</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(631)</w:t>
            </w:r>
            <w:r w:rsidR="009430E5" w:rsidRPr="009430E5">
              <w:rPr>
                <w:rFonts w:eastAsia="Times New Roman" w:cs="Arial"/>
                <w:color w:val="000000"/>
                <w:lang w:bidi="ar-SA"/>
              </w:rPr>
              <w:t xml:space="preserve"> </w:t>
            </w:r>
            <w:r w:rsidRPr="009430E5">
              <w:rPr>
                <w:rFonts w:eastAsia="Times New Roman" w:cs="Arial"/>
                <w:color w:val="000000"/>
                <w:lang w:bidi="ar-SA"/>
              </w:rPr>
              <w:t>328-2517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Calverton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Miller Environmental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631)</w:t>
            </w:r>
            <w:r w:rsidRPr="009430E5">
              <w:rPr>
                <w:rFonts w:eastAsia="Times New Roman" w:cs="Arial"/>
                <w:color w:val="000000"/>
                <w:lang w:bidi="ar-SA"/>
              </w:rPr>
              <w:t xml:space="preserve"> </w:t>
            </w:r>
            <w:r w:rsidR="003B7A1E" w:rsidRPr="009430E5">
              <w:rPr>
                <w:rFonts w:eastAsia="Times New Roman" w:cs="Arial"/>
                <w:color w:val="000000"/>
                <w:lang w:bidi="ar-SA"/>
              </w:rPr>
              <w:t>369-4900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Syracuse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EPS of Vermont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(315)</w:t>
            </w:r>
            <w:r w:rsidR="009430E5" w:rsidRPr="009430E5">
              <w:rPr>
                <w:rFonts w:eastAsia="Times New Roman" w:cs="Arial"/>
                <w:color w:val="000000"/>
                <w:lang w:bidi="ar-SA"/>
              </w:rPr>
              <w:t xml:space="preserve"> </w:t>
            </w:r>
            <w:r w:rsidRPr="009430E5">
              <w:rPr>
                <w:rFonts w:eastAsia="Times New Roman" w:cs="Arial"/>
                <w:color w:val="000000"/>
                <w:lang w:bidi="ar-SA"/>
              </w:rPr>
              <w:t>451-6666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Yaphank</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Waste Recycling Solutions,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160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(516)</w:t>
            </w:r>
            <w:r w:rsidR="009430E5" w:rsidRPr="009430E5">
              <w:rPr>
                <w:rFonts w:eastAsia="Times New Roman" w:cs="Arial"/>
                <w:color w:val="000000"/>
                <w:lang w:bidi="ar-SA"/>
              </w:rPr>
              <w:t xml:space="preserve"> </w:t>
            </w:r>
            <w:r w:rsidRPr="009430E5">
              <w:rPr>
                <w:rFonts w:eastAsia="Times New Roman" w:cs="Arial"/>
                <w:color w:val="000000"/>
                <w:lang w:bidi="ar-SA"/>
              </w:rPr>
              <w:t>790-1450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Rochester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Sun Environmental Corp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196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(585)</w:t>
            </w:r>
            <w:r w:rsidR="009430E5" w:rsidRPr="009430E5">
              <w:rPr>
                <w:rFonts w:eastAsia="Times New Roman" w:cs="Arial"/>
                <w:color w:val="000000"/>
                <w:lang w:bidi="ar-SA"/>
              </w:rPr>
              <w:t xml:space="preserve"> </w:t>
            </w:r>
            <w:r w:rsidRPr="009430E5">
              <w:rPr>
                <w:rFonts w:eastAsia="Times New Roman" w:cs="Arial"/>
                <w:color w:val="000000"/>
                <w:lang w:bidi="ar-SA"/>
              </w:rPr>
              <w:t>436-5660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Glenmont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EPS of Vermont,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263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(518)</w:t>
            </w:r>
            <w:r w:rsidR="009430E5" w:rsidRPr="009430E5">
              <w:rPr>
                <w:rFonts w:eastAsia="Times New Roman" w:cs="Arial"/>
                <w:color w:val="000000"/>
                <w:lang w:bidi="ar-SA"/>
              </w:rPr>
              <w:t xml:space="preserve"> </w:t>
            </w:r>
            <w:r w:rsidRPr="009430E5">
              <w:rPr>
                <w:rFonts w:eastAsia="Times New Roman" w:cs="Arial"/>
                <w:color w:val="000000"/>
                <w:lang w:bidi="ar-SA"/>
              </w:rPr>
              <w:t>465-4000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Southold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Sea Tow Services International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335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(631)</w:t>
            </w:r>
            <w:r w:rsidR="009430E5" w:rsidRPr="009430E5">
              <w:rPr>
                <w:rFonts w:eastAsia="Times New Roman" w:cs="Arial"/>
                <w:color w:val="000000"/>
                <w:lang w:bidi="ar-SA"/>
              </w:rPr>
              <w:t xml:space="preserve"> </w:t>
            </w:r>
            <w:r w:rsidRPr="009430E5">
              <w:rPr>
                <w:rFonts w:eastAsia="Times New Roman" w:cs="Arial"/>
                <w:color w:val="000000"/>
                <w:lang w:bidi="ar-SA"/>
              </w:rPr>
              <w:t>765-3660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Lindenhurst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Aarco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402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(631)</w:t>
            </w:r>
            <w:r w:rsidR="009430E5" w:rsidRPr="009430E5">
              <w:rPr>
                <w:rFonts w:eastAsia="Times New Roman" w:cs="Arial"/>
                <w:color w:val="000000"/>
                <w:lang w:bidi="ar-SA"/>
              </w:rPr>
              <w:t xml:space="preserve"> </w:t>
            </w:r>
            <w:r w:rsidRPr="009430E5">
              <w:rPr>
                <w:rFonts w:eastAsia="Times New Roman" w:cs="Arial"/>
                <w:color w:val="000000"/>
                <w:lang w:bidi="ar-SA"/>
              </w:rPr>
              <w:t>586-5900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Staten Island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Sector New York</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562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(718)</w:t>
            </w:r>
            <w:r w:rsidR="009430E5" w:rsidRPr="009430E5">
              <w:rPr>
                <w:rFonts w:eastAsia="Times New Roman" w:cs="Arial"/>
                <w:color w:val="000000"/>
                <w:lang w:bidi="ar-SA"/>
              </w:rPr>
              <w:t xml:space="preserve"> </w:t>
            </w:r>
            <w:r w:rsidRPr="009430E5">
              <w:rPr>
                <w:rFonts w:eastAsia="Times New Roman" w:cs="Arial"/>
                <w:color w:val="000000"/>
                <w:lang w:bidi="ar-SA"/>
              </w:rPr>
              <w:t>354-4189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Manorville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Eastern Environmental Solutions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609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(631)</w:t>
            </w:r>
            <w:r w:rsidR="009430E5" w:rsidRPr="009430E5">
              <w:rPr>
                <w:rFonts w:eastAsia="Times New Roman" w:cs="Arial"/>
                <w:color w:val="000000"/>
                <w:lang w:bidi="ar-SA"/>
              </w:rPr>
              <w:t xml:space="preserve"> </w:t>
            </w:r>
            <w:r w:rsidRPr="009430E5">
              <w:rPr>
                <w:rFonts w:eastAsia="Times New Roman" w:cs="Arial"/>
                <w:color w:val="000000"/>
                <w:lang w:bidi="ar-SA"/>
              </w:rPr>
              <w:t>727-2700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Staten island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Millers Launch Inc</w:t>
            </w:r>
            <w:r>
              <w:rPr>
                <w:rFonts w:eastAsia="Times New Roman" w:cs="Arial"/>
                <w:color w:val="000000"/>
                <w:lang w:bidi="ar-SA"/>
              </w:rPr>
              <w: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639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(347)</w:t>
            </w:r>
            <w:r w:rsidR="009430E5" w:rsidRPr="009430E5">
              <w:rPr>
                <w:rFonts w:eastAsia="Times New Roman" w:cs="Arial"/>
                <w:color w:val="000000"/>
                <w:lang w:bidi="ar-SA"/>
              </w:rPr>
              <w:t xml:space="preserve"> </w:t>
            </w:r>
            <w:r w:rsidRPr="009430E5">
              <w:rPr>
                <w:rFonts w:eastAsia="Times New Roman" w:cs="Arial"/>
                <w:color w:val="000000"/>
                <w:lang w:bidi="ar-SA"/>
              </w:rPr>
              <w:t>731-1526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Rochester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Sun Environmental Corp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700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(585)</w:t>
            </w:r>
            <w:r w:rsidR="009430E5" w:rsidRPr="009430E5">
              <w:rPr>
                <w:rFonts w:eastAsia="Times New Roman" w:cs="Arial"/>
                <w:color w:val="000000"/>
                <w:lang w:bidi="ar-SA"/>
              </w:rPr>
              <w:t xml:space="preserve"> </w:t>
            </w:r>
            <w:r w:rsidRPr="009430E5">
              <w:rPr>
                <w:rFonts w:eastAsia="Times New Roman" w:cs="Arial"/>
                <w:color w:val="000000"/>
                <w:lang w:bidi="ar-SA"/>
              </w:rPr>
              <w:t>436-5660</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NY</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Selkirk</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 xml:space="preserve">Mac-Son </w:t>
            </w:r>
            <w:r w:rsidR="001862A2" w:rsidRPr="009430E5">
              <w:rPr>
                <w:rFonts w:eastAsia="Times New Roman" w:cs="Arial"/>
                <w:color w:val="000000"/>
                <w:lang w:bidi="ar-SA"/>
              </w:rPr>
              <w:t>Industrial</w:t>
            </w:r>
            <w:r w:rsidRPr="009430E5">
              <w:rPr>
                <w:rFonts w:eastAsia="Times New Roman" w:cs="Arial"/>
                <w:color w:val="000000"/>
                <w:lang w:bidi="ar-SA"/>
              </w:rPr>
              <w:t xml:space="preserve"> Service,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781</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(518)</w:t>
            </w:r>
            <w:r w:rsidR="009430E5" w:rsidRPr="009430E5">
              <w:rPr>
                <w:rFonts w:eastAsia="Times New Roman" w:cs="Arial"/>
                <w:color w:val="000000"/>
                <w:lang w:bidi="ar-SA"/>
              </w:rPr>
              <w:t xml:space="preserve"> </w:t>
            </w:r>
            <w:r w:rsidRPr="009430E5">
              <w:rPr>
                <w:rFonts w:eastAsia="Times New Roman" w:cs="Arial"/>
                <w:color w:val="000000"/>
                <w:lang w:bidi="ar-SA"/>
              </w:rPr>
              <w:t>756-7200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Oregon</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C&amp;W Tank Cleaning</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377</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(419)</w:t>
            </w:r>
            <w:r w:rsidR="009430E5" w:rsidRPr="009430E5">
              <w:rPr>
                <w:rFonts w:eastAsia="Times New Roman" w:cs="Arial"/>
                <w:color w:val="000000"/>
                <w:lang w:bidi="ar-SA"/>
              </w:rPr>
              <w:t xml:space="preserve"> </w:t>
            </w:r>
            <w:r w:rsidRPr="009430E5">
              <w:rPr>
                <w:rFonts w:eastAsia="Times New Roman" w:cs="Arial"/>
                <w:color w:val="000000"/>
                <w:lang w:bidi="ar-SA"/>
              </w:rPr>
              <w:t>691-1995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Cleveland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Management Specialists,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473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(440)</w:t>
            </w:r>
            <w:r w:rsidR="009430E5" w:rsidRPr="009430E5">
              <w:rPr>
                <w:rFonts w:eastAsia="Times New Roman" w:cs="Arial"/>
                <w:color w:val="000000"/>
                <w:lang w:bidi="ar-SA"/>
              </w:rPr>
              <w:t xml:space="preserve"> </w:t>
            </w:r>
            <w:r w:rsidRPr="009430E5">
              <w:rPr>
                <w:rFonts w:eastAsia="Times New Roman" w:cs="Arial"/>
                <w:color w:val="000000"/>
                <w:lang w:bidi="ar-SA"/>
              </w:rPr>
              <w:t>413-7439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North Canton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Sunpro,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476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(330)</w:t>
            </w:r>
            <w:r w:rsidR="009430E5" w:rsidRPr="009430E5">
              <w:rPr>
                <w:rFonts w:eastAsia="Times New Roman" w:cs="Arial"/>
                <w:color w:val="000000"/>
                <w:lang w:bidi="ar-SA"/>
              </w:rPr>
              <w:t xml:space="preserve"> </w:t>
            </w:r>
            <w:r w:rsidRPr="009430E5">
              <w:rPr>
                <w:rFonts w:eastAsia="Times New Roman" w:cs="Arial"/>
                <w:color w:val="000000"/>
                <w:lang w:bidi="ar-SA"/>
              </w:rPr>
              <w:t>966-0910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Amherst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 C Helland Consulting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511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(440)</w:t>
            </w:r>
            <w:r w:rsidR="009430E5" w:rsidRPr="009430E5">
              <w:rPr>
                <w:rFonts w:eastAsia="Times New Roman" w:cs="Arial"/>
                <w:color w:val="000000"/>
                <w:lang w:bidi="ar-SA"/>
              </w:rPr>
              <w:t xml:space="preserve"> </w:t>
            </w:r>
            <w:r w:rsidRPr="009430E5">
              <w:rPr>
                <w:rFonts w:eastAsia="Times New Roman" w:cs="Arial"/>
                <w:color w:val="000000"/>
                <w:lang w:bidi="ar-SA"/>
              </w:rPr>
              <w:t>541-6463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Cleveland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D9 DRAT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512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(216)</w:t>
            </w:r>
            <w:r w:rsidR="009430E5" w:rsidRPr="009430E5">
              <w:rPr>
                <w:rFonts w:eastAsia="Times New Roman" w:cs="Arial"/>
                <w:color w:val="000000"/>
                <w:lang w:bidi="ar-SA"/>
              </w:rPr>
              <w:t xml:space="preserve"> </w:t>
            </w:r>
            <w:r w:rsidRPr="009430E5">
              <w:rPr>
                <w:rFonts w:eastAsia="Times New Roman" w:cs="Arial"/>
                <w:color w:val="000000"/>
                <w:lang w:bidi="ar-SA"/>
              </w:rPr>
              <w:t>902-6053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Findlay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Marathon Petroleum Company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516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(419)</w:t>
            </w:r>
            <w:r w:rsidR="009430E5" w:rsidRPr="009430E5">
              <w:rPr>
                <w:rFonts w:eastAsia="Times New Roman" w:cs="Arial"/>
                <w:color w:val="000000"/>
                <w:lang w:bidi="ar-SA"/>
              </w:rPr>
              <w:t xml:space="preserve"> </w:t>
            </w:r>
            <w:r w:rsidRPr="009430E5">
              <w:rPr>
                <w:rFonts w:eastAsia="Times New Roman" w:cs="Arial"/>
                <w:color w:val="000000"/>
                <w:lang w:bidi="ar-SA"/>
              </w:rPr>
              <w:t>429-5639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Lima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Allied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523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(419)</w:t>
            </w:r>
            <w:r w:rsidR="009430E5" w:rsidRPr="009430E5">
              <w:rPr>
                <w:rFonts w:eastAsia="Times New Roman" w:cs="Arial"/>
                <w:color w:val="000000"/>
                <w:lang w:bidi="ar-SA"/>
              </w:rPr>
              <w:t xml:space="preserve"> </w:t>
            </w:r>
            <w:r w:rsidRPr="009430E5">
              <w:rPr>
                <w:rFonts w:eastAsia="Times New Roman" w:cs="Arial"/>
                <w:color w:val="000000"/>
                <w:lang w:bidi="ar-SA"/>
              </w:rPr>
              <w:t>604-9307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Columbus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Elemental Services &amp; Consulting,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539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(740)</w:t>
            </w:r>
            <w:r w:rsidR="009430E5" w:rsidRPr="009430E5">
              <w:rPr>
                <w:rFonts w:eastAsia="Times New Roman" w:cs="Arial"/>
                <w:color w:val="000000"/>
                <w:lang w:bidi="ar-SA"/>
              </w:rPr>
              <w:t xml:space="preserve"> </w:t>
            </w:r>
            <w:r w:rsidRPr="009430E5">
              <w:rPr>
                <w:rFonts w:eastAsia="Times New Roman" w:cs="Arial"/>
                <w:color w:val="000000"/>
                <w:lang w:bidi="ar-SA"/>
              </w:rPr>
              <w:t>815-9660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Marietta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Green Hunter Environmental Solutions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575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(985)</w:t>
            </w:r>
            <w:r w:rsidR="009430E5" w:rsidRPr="009430E5">
              <w:rPr>
                <w:rFonts w:eastAsia="Times New Roman" w:cs="Arial"/>
                <w:color w:val="000000"/>
                <w:lang w:bidi="ar-SA"/>
              </w:rPr>
              <w:t xml:space="preserve"> </w:t>
            </w:r>
            <w:r w:rsidRPr="009430E5">
              <w:rPr>
                <w:rFonts w:eastAsia="Times New Roman" w:cs="Arial"/>
                <w:color w:val="000000"/>
                <w:lang w:bidi="ar-SA"/>
              </w:rPr>
              <w:t>859-5389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Cincinnati</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Superior Environmental Solutions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627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(513)</w:t>
            </w:r>
            <w:r w:rsidR="009430E5" w:rsidRPr="009430E5">
              <w:rPr>
                <w:rFonts w:eastAsia="Times New Roman" w:cs="Arial"/>
                <w:color w:val="000000"/>
                <w:lang w:bidi="ar-SA"/>
              </w:rPr>
              <w:t xml:space="preserve"> </w:t>
            </w:r>
            <w:r w:rsidRPr="009430E5">
              <w:rPr>
                <w:rFonts w:eastAsia="Times New Roman" w:cs="Arial"/>
                <w:color w:val="000000"/>
                <w:lang w:bidi="ar-SA"/>
              </w:rPr>
              <w:t>874-8355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Tipp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High Tec Industrial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708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(937)</w:t>
            </w:r>
            <w:r w:rsidR="009430E5" w:rsidRPr="009430E5">
              <w:rPr>
                <w:rFonts w:eastAsia="Times New Roman" w:cs="Arial"/>
                <w:color w:val="000000"/>
                <w:lang w:bidi="ar-SA"/>
              </w:rPr>
              <w:t xml:space="preserve"> </w:t>
            </w:r>
            <w:r w:rsidRPr="009430E5">
              <w:rPr>
                <w:rFonts w:eastAsia="Times New Roman" w:cs="Arial"/>
                <w:color w:val="000000"/>
                <w:lang w:bidi="ar-SA"/>
              </w:rPr>
              <w:t>667-2323</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OH</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Stow </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EnviroScience,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746</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(330)</w:t>
            </w:r>
            <w:r w:rsidR="009430E5" w:rsidRPr="009430E5">
              <w:rPr>
                <w:rFonts w:eastAsia="Times New Roman" w:cs="Arial"/>
                <w:color w:val="000000"/>
                <w:lang w:bidi="ar-SA"/>
              </w:rPr>
              <w:t xml:space="preserve"> </w:t>
            </w:r>
            <w:r w:rsidRPr="009430E5">
              <w:rPr>
                <w:rFonts w:eastAsia="Times New Roman" w:cs="Arial"/>
                <w:color w:val="000000"/>
                <w:lang w:bidi="ar-SA"/>
              </w:rPr>
              <w:t>608-6193</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Wilson</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 Clean Environment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9</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(580)</w:t>
            </w:r>
            <w:r w:rsidR="009430E5" w:rsidRPr="009430E5">
              <w:rPr>
                <w:rFonts w:eastAsia="Times New Roman" w:cs="Arial"/>
                <w:color w:val="000000"/>
                <w:lang w:bidi="ar-SA"/>
              </w:rPr>
              <w:t xml:space="preserve"> </w:t>
            </w:r>
            <w:r w:rsidRPr="009430E5">
              <w:rPr>
                <w:rFonts w:eastAsia="Times New Roman" w:cs="Arial"/>
                <w:color w:val="000000"/>
                <w:lang w:bidi="ar-SA"/>
              </w:rPr>
              <w:t>668-2347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Tulsa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ACME Products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(918)</w:t>
            </w:r>
            <w:r w:rsidR="009430E5" w:rsidRPr="009430E5">
              <w:rPr>
                <w:rFonts w:eastAsia="Times New Roman" w:cs="Arial"/>
                <w:color w:val="000000"/>
                <w:lang w:bidi="ar-SA"/>
              </w:rPr>
              <w:t xml:space="preserve"> </w:t>
            </w:r>
            <w:r w:rsidRPr="009430E5">
              <w:rPr>
                <w:rFonts w:eastAsia="Times New Roman" w:cs="Arial"/>
                <w:color w:val="000000"/>
                <w:lang w:bidi="ar-SA"/>
              </w:rPr>
              <w:t>836-7184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Wilson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Hulls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148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(580)</w:t>
            </w:r>
            <w:r w:rsidR="009430E5" w:rsidRPr="009430E5">
              <w:rPr>
                <w:rFonts w:eastAsia="Times New Roman" w:cs="Arial"/>
                <w:color w:val="000000"/>
                <w:lang w:bidi="ar-SA"/>
              </w:rPr>
              <w:t xml:space="preserve"> </w:t>
            </w:r>
            <w:r w:rsidRPr="009430E5">
              <w:rPr>
                <w:rFonts w:eastAsia="Times New Roman" w:cs="Arial"/>
                <w:color w:val="000000"/>
                <w:lang w:bidi="ar-SA"/>
              </w:rPr>
              <w:t>668-2222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Guthrie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Management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302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510-8510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Edmond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MD Environmental,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331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405)</w:t>
            </w:r>
            <w:r w:rsidRPr="009430E5">
              <w:rPr>
                <w:rFonts w:eastAsia="Times New Roman" w:cs="Arial"/>
                <w:color w:val="000000"/>
                <w:lang w:bidi="ar-SA"/>
              </w:rPr>
              <w:t xml:space="preserve"> </w:t>
            </w:r>
            <w:r w:rsidR="003B7A1E" w:rsidRPr="009430E5">
              <w:rPr>
                <w:rFonts w:eastAsia="Times New Roman" w:cs="Arial"/>
                <w:color w:val="000000"/>
                <w:lang w:bidi="ar-SA"/>
              </w:rPr>
              <w:t>285-7582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Wilson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 Clean Environment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492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(580)</w:t>
            </w:r>
            <w:r w:rsidR="009430E5" w:rsidRPr="009430E5">
              <w:rPr>
                <w:rFonts w:eastAsia="Times New Roman" w:cs="Arial"/>
                <w:color w:val="000000"/>
                <w:lang w:bidi="ar-SA"/>
              </w:rPr>
              <w:t xml:space="preserve"> </w:t>
            </w:r>
            <w:r w:rsidRPr="009430E5">
              <w:rPr>
                <w:rFonts w:eastAsia="Times New Roman" w:cs="Arial"/>
                <w:color w:val="000000"/>
                <w:lang w:bidi="ar-SA"/>
              </w:rPr>
              <w:t>668-2347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Yukon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 Clean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506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(405)</w:t>
            </w:r>
            <w:r w:rsidR="009430E5" w:rsidRPr="009430E5">
              <w:rPr>
                <w:rFonts w:eastAsia="Times New Roman" w:cs="Arial"/>
                <w:color w:val="000000"/>
                <w:lang w:bidi="ar-SA"/>
              </w:rPr>
              <w:t xml:space="preserve"> </w:t>
            </w:r>
            <w:r w:rsidRPr="009430E5">
              <w:rPr>
                <w:rFonts w:eastAsia="Times New Roman" w:cs="Arial"/>
                <w:color w:val="000000"/>
                <w:lang w:bidi="ar-SA"/>
              </w:rPr>
              <w:t>373-4545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Ardmore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Dillon Environmental Services, LP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613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(580)</w:t>
            </w:r>
            <w:r w:rsidR="009430E5" w:rsidRPr="009430E5">
              <w:rPr>
                <w:rFonts w:eastAsia="Times New Roman" w:cs="Arial"/>
                <w:color w:val="000000"/>
                <w:lang w:bidi="ar-SA"/>
              </w:rPr>
              <w:t xml:space="preserve"> </w:t>
            </w:r>
            <w:r w:rsidRPr="009430E5">
              <w:rPr>
                <w:rFonts w:eastAsia="Times New Roman" w:cs="Arial"/>
                <w:color w:val="000000"/>
                <w:lang w:bidi="ar-SA"/>
              </w:rPr>
              <w:t>226-5303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Enid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Trinity Services &amp; Consulting,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641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(855)</w:t>
            </w:r>
            <w:r w:rsidR="009430E5" w:rsidRPr="009430E5">
              <w:rPr>
                <w:rFonts w:eastAsia="Times New Roman" w:cs="Arial"/>
                <w:color w:val="000000"/>
                <w:lang w:bidi="ar-SA"/>
              </w:rPr>
              <w:t xml:space="preserve"> </w:t>
            </w:r>
            <w:r w:rsidRPr="009430E5">
              <w:rPr>
                <w:rFonts w:eastAsia="Times New Roman" w:cs="Arial"/>
                <w:color w:val="000000"/>
                <w:lang w:bidi="ar-SA"/>
              </w:rPr>
              <w:t>723-3329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Fairview</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956144" w:rsidP="003B7A1E">
            <w:pPr>
              <w:spacing w:after="0" w:line="240" w:lineRule="auto"/>
              <w:rPr>
                <w:rFonts w:eastAsia="Times New Roman" w:cs="Arial"/>
                <w:color w:val="000000"/>
                <w:lang w:bidi="ar-SA"/>
              </w:rPr>
            </w:pPr>
            <w:r w:rsidRPr="009430E5">
              <w:rPr>
                <w:rFonts w:eastAsia="Times New Roman" w:cs="Arial"/>
                <w:color w:val="000000"/>
                <w:lang w:bidi="ar-SA"/>
              </w:rPr>
              <w:t>IMMIX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739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(580)</w:t>
            </w:r>
            <w:r w:rsidR="009430E5" w:rsidRPr="009430E5">
              <w:rPr>
                <w:rFonts w:eastAsia="Times New Roman" w:cs="Arial"/>
                <w:color w:val="000000"/>
                <w:lang w:bidi="ar-SA"/>
              </w:rPr>
              <w:t xml:space="preserve"> </w:t>
            </w:r>
            <w:r w:rsidRPr="009430E5">
              <w:rPr>
                <w:rFonts w:eastAsia="Times New Roman" w:cs="Arial"/>
                <w:color w:val="000000"/>
                <w:lang w:bidi="ar-SA"/>
              </w:rPr>
              <w:t>227-3646</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OK</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Guthrie</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Environmental Management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748</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(405)</w:t>
            </w:r>
            <w:r w:rsidR="009430E5" w:rsidRPr="009430E5">
              <w:rPr>
                <w:rFonts w:eastAsia="Times New Roman" w:cs="Arial"/>
                <w:color w:val="000000"/>
                <w:lang w:bidi="ar-SA"/>
              </w:rPr>
              <w:t xml:space="preserve"> </w:t>
            </w:r>
            <w:r w:rsidRPr="009430E5">
              <w:rPr>
                <w:rFonts w:eastAsia="Times New Roman" w:cs="Arial"/>
                <w:color w:val="000000"/>
                <w:lang w:bidi="ar-SA"/>
              </w:rPr>
              <w:t>282-8510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OR</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Portland</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Rivers Cooperative,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92</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(503)</w:t>
            </w:r>
            <w:r w:rsidR="009430E5" w:rsidRPr="009430E5">
              <w:rPr>
                <w:rFonts w:eastAsia="Times New Roman" w:cs="Arial"/>
                <w:color w:val="000000"/>
                <w:lang w:bidi="ar-SA"/>
              </w:rPr>
              <w:t xml:space="preserve"> </w:t>
            </w:r>
            <w:r w:rsidRPr="009430E5">
              <w:rPr>
                <w:rFonts w:eastAsia="Times New Roman" w:cs="Arial"/>
                <w:color w:val="000000"/>
                <w:lang w:bidi="ar-SA"/>
              </w:rPr>
              <w:t>220-2087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OR</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Philomath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NWFF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169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(541)</w:t>
            </w:r>
            <w:r w:rsidR="009430E5" w:rsidRPr="009430E5">
              <w:rPr>
                <w:rFonts w:eastAsia="Times New Roman" w:cs="Arial"/>
                <w:color w:val="000000"/>
                <w:lang w:bidi="ar-SA"/>
              </w:rPr>
              <w:t xml:space="preserve"> </w:t>
            </w:r>
            <w:r w:rsidRPr="009430E5">
              <w:rPr>
                <w:rFonts w:eastAsia="Times New Roman" w:cs="Arial"/>
                <w:color w:val="000000"/>
                <w:lang w:bidi="ar-SA"/>
              </w:rPr>
              <w:t>929-4884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OR</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Portland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Sause Bros.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414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(503)</w:t>
            </w:r>
            <w:r w:rsidR="009430E5" w:rsidRPr="009430E5">
              <w:rPr>
                <w:rFonts w:eastAsia="Times New Roman" w:cs="Arial"/>
                <w:color w:val="000000"/>
                <w:lang w:bidi="ar-SA"/>
              </w:rPr>
              <w:t xml:space="preserve"> </w:t>
            </w:r>
            <w:r w:rsidRPr="009430E5">
              <w:rPr>
                <w:rFonts w:eastAsia="Times New Roman" w:cs="Arial"/>
                <w:color w:val="000000"/>
                <w:lang w:bidi="ar-SA"/>
              </w:rPr>
              <w:t>784-2613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OR</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Portland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Rivers Cooperative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478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(503)</w:t>
            </w:r>
            <w:r w:rsidR="009430E5" w:rsidRPr="009430E5">
              <w:rPr>
                <w:rFonts w:eastAsia="Times New Roman" w:cs="Arial"/>
                <w:color w:val="000000"/>
                <w:lang w:bidi="ar-SA"/>
              </w:rPr>
              <w:t xml:space="preserve"> </w:t>
            </w:r>
            <w:r w:rsidRPr="009430E5">
              <w:rPr>
                <w:rFonts w:eastAsia="Times New Roman" w:cs="Arial"/>
                <w:color w:val="000000"/>
                <w:lang w:bidi="ar-SA"/>
              </w:rPr>
              <w:t>220-2084</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OR</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Ashland</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Michael Early</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560</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(530)</w:t>
            </w:r>
            <w:r w:rsidR="009430E5" w:rsidRPr="009430E5">
              <w:rPr>
                <w:rFonts w:eastAsia="Times New Roman" w:cs="Arial"/>
                <w:color w:val="000000"/>
                <w:lang w:bidi="ar-SA"/>
              </w:rPr>
              <w:t xml:space="preserve"> </w:t>
            </w:r>
            <w:r w:rsidRPr="009430E5">
              <w:rPr>
                <w:rFonts w:eastAsia="Times New Roman" w:cs="Arial"/>
                <w:color w:val="000000"/>
                <w:lang w:bidi="ar-SA"/>
              </w:rPr>
              <w:t>209-9665</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Royersford</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Lewis Environmental Group</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8</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(610)</w:t>
            </w:r>
            <w:r w:rsidR="009430E5" w:rsidRPr="009430E5">
              <w:rPr>
                <w:rFonts w:eastAsia="Times New Roman" w:cs="Arial"/>
                <w:color w:val="000000"/>
                <w:lang w:bidi="ar-SA"/>
              </w:rPr>
              <w:t xml:space="preserve"> </w:t>
            </w:r>
            <w:r w:rsidRPr="009430E5">
              <w:rPr>
                <w:rFonts w:eastAsia="Times New Roman" w:cs="Arial"/>
                <w:color w:val="000000"/>
                <w:lang w:bidi="ar-SA"/>
              </w:rPr>
              <w:t>495-6695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Linwood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Delaware River &amp; Bay Cooperative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(610)</w:t>
            </w:r>
            <w:r w:rsidR="009430E5" w:rsidRPr="009430E5">
              <w:rPr>
                <w:rFonts w:eastAsia="Times New Roman" w:cs="Arial"/>
                <w:color w:val="000000"/>
                <w:lang w:bidi="ar-SA"/>
              </w:rPr>
              <w:t xml:space="preserve"> </w:t>
            </w:r>
            <w:r w:rsidRPr="009430E5">
              <w:rPr>
                <w:rFonts w:eastAsia="Times New Roman" w:cs="Arial"/>
                <w:color w:val="000000"/>
                <w:lang w:bidi="ar-SA"/>
              </w:rPr>
              <w:t>859-2830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Carnegie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Weavertown Environmental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(412)</w:t>
            </w:r>
            <w:r w:rsidR="009430E5" w:rsidRPr="009430E5">
              <w:rPr>
                <w:rFonts w:eastAsia="Times New Roman" w:cs="Arial"/>
                <w:color w:val="000000"/>
                <w:lang w:bidi="ar-SA"/>
              </w:rPr>
              <w:t xml:space="preserve"> </w:t>
            </w:r>
            <w:r w:rsidRPr="009430E5">
              <w:rPr>
                <w:rFonts w:eastAsia="Times New Roman" w:cs="Arial"/>
                <w:color w:val="000000"/>
                <w:lang w:bidi="ar-SA"/>
              </w:rPr>
              <w:t>735-4893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Apollo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McCutcheon Enterprises,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90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(724)</w:t>
            </w:r>
            <w:r w:rsidR="009430E5" w:rsidRPr="009430E5">
              <w:rPr>
                <w:rFonts w:eastAsia="Times New Roman" w:cs="Arial"/>
                <w:color w:val="000000"/>
                <w:lang w:bidi="ar-SA"/>
              </w:rPr>
              <w:t xml:space="preserve"> </w:t>
            </w:r>
            <w:r w:rsidRPr="009430E5">
              <w:rPr>
                <w:rFonts w:eastAsia="Times New Roman" w:cs="Arial"/>
                <w:color w:val="000000"/>
                <w:lang w:bidi="ar-SA"/>
              </w:rPr>
              <w:t>568-3623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Mifflinville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Minuteman Spill Response,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267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(570)</w:t>
            </w:r>
            <w:r w:rsidR="009430E5" w:rsidRPr="009430E5">
              <w:rPr>
                <w:rFonts w:eastAsia="Times New Roman" w:cs="Arial"/>
                <w:color w:val="000000"/>
                <w:lang w:bidi="ar-SA"/>
              </w:rPr>
              <w:t xml:space="preserve"> </w:t>
            </w:r>
            <w:r w:rsidRPr="009430E5">
              <w:rPr>
                <w:rFonts w:eastAsia="Times New Roman" w:cs="Arial"/>
                <w:color w:val="000000"/>
                <w:lang w:bidi="ar-SA"/>
              </w:rPr>
              <w:t>441-9670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Harrisburg</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 xml:space="preserve">Pa Department of </w:t>
            </w:r>
            <w:r w:rsidR="001862A2" w:rsidRPr="009430E5">
              <w:rPr>
                <w:rFonts w:eastAsia="Times New Roman" w:cs="Arial"/>
                <w:color w:val="000000"/>
                <w:lang w:bidi="ar-SA"/>
              </w:rPr>
              <w:t>Environmental</w:t>
            </w:r>
            <w:r w:rsidRPr="009430E5">
              <w:rPr>
                <w:rFonts w:eastAsia="Times New Roman" w:cs="Arial"/>
                <w:color w:val="000000"/>
                <w:lang w:bidi="ar-SA"/>
              </w:rPr>
              <w:t xml:space="preserve"> Protection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272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(717)</w:t>
            </w:r>
            <w:r w:rsidR="009430E5" w:rsidRPr="009430E5">
              <w:rPr>
                <w:rFonts w:eastAsia="Times New Roman" w:cs="Arial"/>
                <w:color w:val="000000"/>
                <w:lang w:bidi="ar-SA"/>
              </w:rPr>
              <w:t xml:space="preserve"> </w:t>
            </w:r>
            <w:r w:rsidRPr="009430E5">
              <w:rPr>
                <w:rFonts w:eastAsia="Times New Roman" w:cs="Arial"/>
                <w:color w:val="000000"/>
                <w:lang w:bidi="ar-SA"/>
              </w:rPr>
              <w:t>787-5715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Lehigh Valley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JMT Environmental Technologies In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327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(610)</w:t>
            </w:r>
            <w:r w:rsidR="009430E5" w:rsidRPr="009430E5">
              <w:rPr>
                <w:rFonts w:eastAsia="Times New Roman" w:cs="Arial"/>
                <w:color w:val="000000"/>
                <w:lang w:bidi="ar-SA"/>
              </w:rPr>
              <w:t xml:space="preserve"> </w:t>
            </w:r>
            <w:r w:rsidRPr="009430E5">
              <w:rPr>
                <w:rFonts w:eastAsia="Times New Roman" w:cs="Arial"/>
                <w:color w:val="000000"/>
                <w:lang w:bidi="ar-SA"/>
              </w:rPr>
              <w:t>837-8000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Milton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Minuteman Spill Response,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339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(570)</w:t>
            </w:r>
            <w:r w:rsidR="009430E5" w:rsidRPr="009430E5">
              <w:rPr>
                <w:rFonts w:eastAsia="Times New Roman" w:cs="Arial"/>
                <w:color w:val="000000"/>
                <w:lang w:bidi="ar-SA"/>
              </w:rPr>
              <w:t xml:space="preserve"> </w:t>
            </w:r>
            <w:r w:rsidRPr="009430E5">
              <w:rPr>
                <w:rFonts w:eastAsia="Times New Roman" w:cs="Arial"/>
                <w:color w:val="000000"/>
                <w:lang w:bidi="ar-SA"/>
              </w:rPr>
              <w:t>522-3799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Pittsburgh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Sunpro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504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412)</w:t>
            </w:r>
            <w:r w:rsidRPr="009430E5">
              <w:rPr>
                <w:rFonts w:eastAsia="Times New Roman" w:cs="Arial"/>
                <w:color w:val="000000"/>
                <w:lang w:bidi="ar-SA"/>
              </w:rPr>
              <w:t xml:space="preserve"> </w:t>
            </w:r>
            <w:r w:rsidR="003B7A1E" w:rsidRPr="009430E5">
              <w:rPr>
                <w:rFonts w:eastAsia="Times New Roman" w:cs="Arial"/>
                <w:color w:val="000000"/>
                <w:lang w:bidi="ar-SA"/>
              </w:rPr>
              <w:t>220-4429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East Norriton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J&amp;J Environmental,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505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(610)</w:t>
            </w:r>
            <w:r w:rsidR="009430E5" w:rsidRPr="009430E5">
              <w:rPr>
                <w:rFonts w:eastAsia="Times New Roman" w:cs="Arial"/>
                <w:color w:val="000000"/>
                <w:lang w:bidi="ar-SA"/>
              </w:rPr>
              <w:t xml:space="preserve"> </w:t>
            </w:r>
            <w:r w:rsidRPr="009430E5">
              <w:rPr>
                <w:rFonts w:eastAsia="Times New Roman" w:cs="Arial"/>
                <w:color w:val="000000"/>
                <w:lang w:bidi="ar-SA"/>
              </w:rPr>
              <w:t>277-4511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West Chester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Weston Solutions,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574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(610)</w:t>
            </w:r>
            <w:r w:rsidR="009430E5" w:rsidRPr="009430E5">
              <w:rPr>
                <w:rFonts w:eastAsia="Times New Roman" w:cs="Arial"/>
                <w:color w:val="000000"/>
                <w:lang w:bidi="ar-SA"/>
              </w:rPr>
              <w:t xml:space="preserve"> </w:t>
            </w:r>
            <w:r w:rsidRPr="009430E5">
              <w:rPr>
                <w:rFonts w:eastAsia="Times New Roman" w:cs="Arial"/>
                <w:color w:val="000000"/>
                <w:lang w:bidi="ar-SA"/>
              </w:rPr>
              <w:t>701-3132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Woodland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Bigler Boyz Enviro,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(814)</w:t>
            </w:r>
            <w:r w:rsidR="009430E5" w:rsidRPr="009430E5">
              <w:rPr>
                <w:rFonts w:eastAsia="Times New Roman" w:cs="Arial"/>
                <w:color w:val="000000"/>
                <w:lang w:bidi="ar-SA"/>
              </w:rPr>
              <w:t xml:space="preserve"> </w:t>
            </w:r>
            <w:r w:rsidRPr="009430E5">
              <w:rPr>
                <w:rFonts w:eastAsia="Times New Roman" w:cs="Arial"/>
                <w:color w:val="000000"/>
                <w:lang w:bidi="ar-SA"/>
              </w:rPr>
              <w:t>857-5004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Washington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Specialized Professional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718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(724)</w:t>
            </w:r>
            <w:r w:rsidR="009430E5" w:rsidRPr="009430E5">
              <w:rPr>
                <w:rFonts w:eastAsia="Times New Roman" w:cs="Arial"/>
                <w:color w:val="000000"/>
                <w:lang w:bidi="ar-SA"/>
              </w:rPr>
              <w:t xml:space="preserve"> </w:t>
            </w:r>
            <w:r w:rsidRPr="009430E5">
              <w:rPr>
                <w:rFonts w:eastAsia="Times New Roman" w:cs="Arial"/>
                <w:color w:val="000000"/>
                <w:lang w:bidi="ar-SA"/>
              </w:rPr>
              <w:t>986-5965</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PA</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Winfield</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Northridge Group,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776</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(570)</w:t>
            </w:r>
            <w:r w:rsidR="009430E5" w:rsidRPr="009430E5">
              <w:rPr>
                <w:rFonts w:eastAsia="Times New Roman" w:cs="Arial"/>
                <w:color w:val="000000"/>
                <w:lang w:bidi="ar-SA"/>
              </w:rPr>
              <w:t xml:space="preserve"> </w:t>
            </w:r>
            <w:r w:rsidRPr="009430E5">
              <w:rPr>
                <w:rFonts w:eastAsia="Times New Roman" w:cs="Arial"/>
                <w:color w:val="000000"/>
                <w:lang w:bidi="ar-SA"/>
              </w:rPr>
              <w:t>809-2979</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PR</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Penuelas</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Caribe Hydroblasting Corp.</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17</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(787)</w:t>
            </w:r>
            <w:r w:rsidR="009430E5" w:rsidRPr="009430E5">
              <w:rPr>
                <w:rFonts w:eastAsia="Times New Roman" w:cs="Arial"/>
                <w:color w:val="000000"/>
                <w:lang w:bidi="ar-SA"/>
              </w:rPr>
              <w:t xml:space="preserve"> </w:t>
            </w:r>
            <w:r w:rsidRPr="009430E5">
              <w:rPr>
                <w:rFonts w:eastAsia="Times New Roman" w:cs="Arial"/>
                <w:color w:val="000000"/>
                <w:lang w:bidi="ar-SA"/>
              </w:rPr>
              <w:t>836-1110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PR</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Caguas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Inductech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(787)</w:t>
            </w:r>
            <w:r w:rsidR="009430E5" w:rsidRPr="009430E5">
              <w:rPr>
                <w:rFonts w:eastAsia="Times New Roman" w:cs="Arial"/>
                <w:color w:val="000000"/>
                <w:lang w:bidi="ar-SA"/>
              </w:rPr>
              <w:t xml:space="preserve"> </w:t>
            </w:r>
            <w:r w:rsidRPr="009430E5">
              <w:rPr>
                <w:rFonts w:eastAsia="Times New Roman" w:cs="Arial"/>
                <w:color w:val="000000"/>
                <w:lang w:bidi="ar-SA"/>
              </w:rPr>
              <w:t>743-6868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PR</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Toa Baja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COM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423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(787)</w:t>
            </w:r>
            <w:r w:rsidR="009430E5" w:rsidRPr="009430E5">
              <w:rPr>
                <w:rFonts w:eastAsia="Times New Roman" w:cs="Arial"/>
                <w:color w:val="000000"/>
                <w:lang w:bidi="ar-SA"/>
              </w:rPr>
              <w:t xml:space="preserve"> </w:t>
            </w:r>
            <w:r w:rsidRPr="009430E5">
              <w:rPr>
                <w:rFonts w:eastAsia="Times New Roman" w:cs="Arial"/>
                <w:color w:val="000000"/>
                <w:lang w:bidi="ar-SA"/>
              </w:rPr>
              <w:t>795-2498</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PR</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Toa Baja</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Caribbean Maritime Consulting Services, LLC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780</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(787)</w:t>
            </w:r>
            <w:r w:rsidR="009430E5" w:rsidRPr="009430E5">
              <w:rPr>
                <w:rFonts w:eastAsia="Times New Roman" w:cs="Arial"/>
                <w:color w:val="000000"/>
                <w:lang w:bidi="ar-SA"/>
              </w:rPr>
              <w:t xml:space="preserve"> </w:t>
            </w:r>
            <w:r w:rsidRPr="009430E5">
              <w:rPr>
                <w:rFonts w:eastAsia="Times New Roman" w:cs="Arial"/>
                <w:color w:val="000000"/>
                <w:lang w:bidi="ar-SA"/>
              </w:rPr>
              <w:t>403-2329</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SC</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North Charleston</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Fog Free Technologies, LLC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534</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(843)</w:t>
            </w:r>
            <w:r w:rsidR="009430E5" w:rsidRPr="009430E5">
              <w:rPr>
                <w:rFonts w:eastAsia="Times New Roman" w:cs="Arial"/>
                <w:color w:val="000000"/>
                <w:lang w:bidi="ar-SA"/>
              </w:rPr>
              <w:t xml:space="preserve"> </w:t>
            </w:r>
            <w:r w:rsidRPr="009430E5">
              <w:rPr>
                <w:rFonts w:eastAsia="Times New Roman" w:cs="Arial"/>
                <w:color w:val="000000"/>
                <w:lang w:bidi="ar-SA"/>
              </w:rPr>
              <w:t>735-6626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SC</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Charleston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NOAA</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699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(843)</w:t>
            </w:r>
            <w:r w:rsidR="009430E5" w:rsidRPr="009430E5">
              <w:rPr>
                <w:rFonts w:eastAsia="Times New Roman" w:cs="Arial"/>
                <w:color w:val="000000"/>
                <w:lang w:bidi="ar-SA"/>
              </w:rPr>
              <w:t xml:space="preserve"> </w:t>
            </w:r>
            <w:r w:rsidRPr="009430E5">
              <w:rPr>
                <w:rFonts w:eastAsia="Times New Roman" w:cs="Arial"/>
                <w:color w:val="000000"/>
                <w:lang w:bidi="ar-SA"/>
              </w:rPr>
              <w:t>740-1318</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SC</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Charleston</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Rapid Ocean Response</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750</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(203)</w:t>
            </w:r>
            <w:r w:rsidR="009430E5" w:rsidRPr="009430E5">
              <w:rPr>
                <w:rFonts w:eastAsia="Times New Roman" w:cs="Arial"/>
                <w:color w:val="000000"/>
                <w:lang w:bidi="ar-SA"/>
              </w:rPr>
              <w:t xml:space="preserve"> </w:t>
            </w:r>
            <w:r w:rsidRPr="009430E5">
              <w:rPr>
                <w:rFonts w:eastAsia="Times New Roman" w:cs="Arial"/>
                <w:color w:val="000000"/>
                <w:lang w:bidi="ar-SA"/>
              </w:rPr>
              <w:t>536-2083</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Goodlettsville</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Tradebe Environmental, LLC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114</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(224)</w:t>
            </w:r>
            <w:r w:rsidR="009430E5" w:rsidRPr="009430E5">
              <w:rPr>
                <w:rFonts w:eastAsia="Times New Roman" w:cs="Arial"/>
                <w:color w:val="000000"/>
                <w:lang w:bidi="ar-SA"/>
              </w:rPr>
              <w:t xml:space="preserve"> </w:t>
            </w:r>
            <w:r w:rsidRPr="009430E5">
              <w:rPr>
                <w:rFonts w:eastAsia="Times New Roman" w:cs="Arial"/>
                <w:color w:val="000000"/>
                <w:lang w:bidi="ar-SA"/>
              </w:rPr>
              <w:t>422-7381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Memphis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Jim’s</w:t>
            </w:r>
            <w:r w:rsidR="003B7A1E" w:rsidRPr="009430E5">
              <w:rPr>
                <w:rFonts w:eastAsia="Times New Roman" w:cs="Arial"/>
                <w:color w:val="000000"/>
                <w:lang w:bidi="ar-SA"/>
              </w:rPr>
              <w:t xml:space="preserve"> Tank Service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168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(901)</w:t>
            </w:r>
            <w:r w:rsidR="009430E5" w:rsidRPr="009430E5">
              <w:rPr>
                <w:rFonts w:eastAsia="Times New Roman" w:cs="Arial"/>
                <w:color w:val="000000"/>
                <w:lang w:bidi="ar-SA"/>
              </w:rPr>
              <w:t xml:space="preserve"> </w:t>
            </w:r>
            <w:r w:rsidRPr="009430E5">
              <w:rPr>
                <w:rFonts w:eastAsia="Times New Roman" w:cs="Arial"/>
                <w:color w:val="000000"/>
                <w:lang w:bidi="ar-SA"/>
              </w:rPr>
              <w:t>626-7009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Chattanooga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Marion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173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(423)</w:t>
            </w:r>
            <w:r w:rsidR="009430E5" w:rsidRPr="009430E5">
              <w:rPr>
                <w:rFonts w:eastAsia="Times New Roman" w:cs="Arial"/>
                <w:color w:val="000000"/>
                <w:lang w:bidi="ar-SA"/>
              </w:rPr>
              <w:t xml:space="preserve"> </w:t>
            </w:r>
            <w:r w:rsidRPr="009430E5">
              <w:rPr>
                <w:rFonts w:eastAsia="Times New Roman" w:cs="Arial"/>
                <w:color w:val="000000"/>
                <w:lang w:bidi="ar-SA"/>
              </w:rPr>
              <w:t>499-4919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Nashville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Hazco,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456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(855)</w:t>
            </w:r>
            <w:r w:rsidR="009430E5" w:rsidRPr="009430E5">
              <w:rPr>
                <w:rFonts w:eastAsia="Times New Roman" w:cs="Arial"/>
                <w:color w:val="000000"/>
                <w:lang w:bidi="ar-SA"/>
              </w:rPr>
              <w:t xml:space="preserve"> </w:t>
            </w:r>
            <w:r w:rsidRPr="009430E5">
              <w:rPr>
                <w:rFonts w:eastAsia="Times New Roman" w:cs="Arial"/>
                <w:color w:val="000000"/>
                <w:lang w:bidi="ar-SA"/>
              </w:rPr>
              <w:t>672-5858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Chattanooga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MSR</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507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(615)</w:t>
            </w:r>
            <w:r w:rsidR="009430E5" w:rsidRPr="009430E5">
              <w:rPr>
                <w:rFonts w:eastAsia="Times New Roman" w:cs="Arial"/>
                <w:color w:val="000000"/>
                <w:lang w:bidi="ar-SA"/>
              </w:rPr>
              <w:t xml:space="preserve"> </w:t>
            </w:r>
            <w:r w:rsidRPr="009430E5">
              <w:rPr>
                <w:rFonts w:eastAsia="Times New Roman" w:cs="Arial"/>
                <w:color w:val="000000"/>
                <w:lang w:bidi="ar-SA"/>
              </w:rPr>
              <w:t>581-0888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Knoxville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HEPACO</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660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(800)</w:t>
            </w:r>
            <w:r w:rsidR="009430E5" w:rsidRPr="009430E5">
              <w:rPr>
                <w:rFonts w:eastAsia="Times New Roman" w:cs="Arial"/>
                <w:color w:val="000000"/>
                <w:lang w:bidi="ar-SA"/>
              </w:rPr>
              <w:t xml:space="preserve"> </w:t>
            </w:r>
            <w:r w:rsidRPr="009430E5">
              <w:rPr>
                <w:rFonts w:eastAsia="Times New Roman" w:cs="Arial"/>
                <w:color w:val="000000"/>
                <w:lang w:bidi="ar-SA"/>
              </w:rPr>
              <w:t>888-7689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Goodlettsville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First Response Environmental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683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800)</w:t>
            </w:r>
            <w:r w:rsidRPr="009430E5">
              <w:rPr>
                <w:rFonts w:eastAsia="Times New Roman" w:cs="Arial"/>
                <w:color w:val="000000"/>
                <w:lang w:bidi="ar-SA"/>
              </w:rPr>
              <w:t xml:space="preserve"> </w:t>
            </w:r>
            <w:r w:rsidR="003B7A1E" w:rsidRPr="009430E5">
              <w:rPr>
                <w:rFonts w:eastAsia="Times New Roman" w:cs="Arial"/>
                <w:color w:val="000000"/>
                <w:lang w:bidi="ar-SA"/>
              </w:rPr>
              <w:t>914-9111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Memphis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Okie Moore Diving and Marine Salvage,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684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(901)</w:t>
            </w:r>
            <w:r w:rsidR="009430E5" w:rsidRPr="009430E5">
              <w:rPr>
                <w:rFonts w:eastAsia="Times New Roman" w:cs="Arial"/>
                <w:color w:val="000000"/>
                <w:lang w:bidi="ar-SA"/>
              </w:rPr>
              <w:t xml:space="preserve"> </w:t>
            </w:r>
            <w:r w:rsidRPr="009430E5">
              <w:rPr>
                <w:rFonts w:eastAsia="Times New Roman" w:cs="Arial"/>
                <w:color w:val="000000"/>
                <w:lang w:bidi="ar-SA"/>
              </w:rPr>
              <w:t>277-1497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Memphis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Okie Moore Diving and Marine Salvage,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685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(901)</w:t>
            </w:r>
            <w:r w:rsidR="009430E5" w:rsidRPr="009430E5">
              <w:rPr>
                <w:rFonts w:eastAsia="Times New Roman" w:cs="Arial"/>
                <w:color w:val="000000"/>
                <w:lang w:bidi="ar-SA"/>
              </w:rPr>
              <w:t xml:space="preserve"> </w:t>
            </w:r>
            <w:r w:rsidRPr="009430E5">
              <w:rPr>
                <w:rFonts w:eastAsia="Times New Roman" w:cs="Arial"/>
                <w:color w:val="000000"/>
                <w:lang w:bidi="ar-SA"/>
              </w:rPr>
              <w:t>277-1497</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TN</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Memphis</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Okie Moore Diving and Marine Salvage, LLC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686</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(901)</w:t>
            </w:r>
            <w:r w:rsidR="009430E5" w:rsidRPr="009430E5">
              <w:rPr>
                <w:rFonts w:eastAsia="Times New Roman" w:cs="Arial"/>
                <w:color w:val="000000"/>
                <w:lang w:bidi="ar-SA"/>
              </w:rPr>
              <w:t xml:space="preserve"> </w:t>
            </w:r>
            <w:r w:rsidRPr="009430E5">
              <w:rPr>
                <w:rFonts w:eastAsia="Times New Roman" w:cs="Arial"/>
                <w:color w:val="000000"/>
                <w:lang w:bidi="ar-SA"/>
              </w:rPr>
              <w:t>277-1497</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Pasadena</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Clean Channel Association</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11</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(713)</w:t>
            </w:r>
            <w:r w:rsidR="009430E5" w:rsidRPr="009430E5">
              <w:rPr>
                <w:rFonts w:eastAsia="Times New Roman" w:cs="Arial"/>
                <w:color w:val="000000"/>
                <w:lang w:bidi="ar-SA"/>
              </w:rPr>
              <w:t xml:space="preserve"> </w:t>
            </w:r>
            <w:r w:rsidRPr="009430E5">
              <w:rPr>
                <w:rFonts w:eastAsia="Times New Roman" w:cs="Arial"/>
                <w:color w:val="000000"/>
                <w:lang w:bidi="ar-SA"/>
              </w:rPr>
              <w:t>534-6195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Deer Park</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Garner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930-1200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Corpus Christi</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Corpus Christi Area Oil Spill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(361)</w:t>
            </w:r>
            <w:r w:rsidR="009430E5" w:rsidRPr="009430E5">
              <w:rPr>
                <w:rFonts w:eastAsia="Times New Roman" w:cs="Arial"/>
                <w:color w:val="000000"/>
                <w:lang w:bidi="ar-SA"/>
              </w:rPr>
              <w:t xml:space="preserve"> </w:t>
            </w:r>
            <w:r w:rsidRPr="009430E5">
              <w:rPr>
                <w:rFonts w:eastAsia="Times New Roman" w:cs="Arial"/>
                <w:color w:val="000000"/>
                <w:lang w:bidi="ar-SA"/>
              </w:rPr>
              <w:t>882-2656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United States Environmental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(888)</w:t>
            </w:r>
            <w:r w:rsidR="009430E5" w:rsidRPr="009430E5">
              <w:rPr>
                <w:rFonts w:eastAsia="Times New Roman" w:cs="Arial"/>
                <w:color w:val="000000"/>
                <w:lang w:bidi="ar-SA"/>
              </w:rPr>
              <w:t xml:space="preserve"> </w:t>
            </w:r>
            <w:r w:rsidRPr="009430E5">
              <w:rPr>
                <w:rFonts w:eastAsia="Times New Roman" w:cs="Arial"/>
                <w:color w:val="000000"/>
                <w:lang w:bidi="ar-SA"/>
              </w:rPr>
              <w:t>279-9930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Corpus Christi</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Miller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(361)</w:t>
            </w:r>
            <w:r w:rsidR="009430E5" w:rsidRPr="009430E5">
              <w:rPr>
                <w:rFonts w:eastAsia="Times New Roman" w:cs="Arial"/>
                <w:color w:val="000000"/>
                <w:lang w:bidi="ar-SA"/>
              </w:rPr>
              <w:t xml:space="preserve"> </w:t>
            </w:r>
            <w:r w:rsidRPr="009430E5">
              <w:rPr>
                <w:rFonts w:eastAsia="Times New Roman" w:cs="Arial"/>
                <w:color w:val="000000"/>
                <w:lang w:bidi="ar-SA"/>
              </w:rPr>
              <w:t>289-9800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Galveston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T&amp;T Marine Salvage,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115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(409)</w:t>
            </w:r>
            <w:r w:rsidR="009430E5" w:rsidRPr="009430E5">
              <w:rPr>
                <w:rFonts w:eastAsia="Times New Roman" w:cs="Arial"/>
                <w:color w:val="000000"/>
                <w:lang w:bidi="ar-SA"/>
              </w:rPr>
              <w:t xml:space="preserve"> </w:t>
            </w:r>
            <w:r w:rsidRPr="009430E5">
              <w:rPr>
                <w:rFonts w:eastAsia="Times New Roman" w:cs="Arial"/>
                <w:color w:val="000000"/>
                <w:lang w:bidi="ar-SA"/>
              </w:rPr>
              <w:t>744-1222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Ft. Worth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TAS Environmental Services LP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157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(888)</w:t>
            </w:r>
            <w:r w:rsidR="009430E5" w:rsidRPr="009430E5">
              <w:rPr>
                <w:rFonts w:eastAsia="Times New Roman" w:cs="Arial"/>
                <w:color w:val="000000"/>
                <w:lang w:bidi="ar-SA"/>
              </w:rPr>
              <w:t xml:space="preserve"> </w:t>
            </w:r>
            <w:r w:rsidRPr="009430E5">
              <w:rPr>
                <w:rFonts w:eastAsia="Times New Roman" w:cs="Arial"/>
                <w:color w:val="000000"/>
                <w:lang w:bidi="ar-SA"/>
              </w:rPr>
              <w:t>654-0111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Horizon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159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(936)</w:t>
            </w:r>
            <w:r w:rsidR="009430E5" w:rsidRPr="009430E5">
              <w:rPr>
                <w:rFonts w:eastAsia="Times New Roman" w:cs="Arial"/>
                <w:color w:val="000000"/>
                <w:lang w:bidi="ar-SA"/>
              </w:rPr>
              <w:t xml:space="preserve"> </w:t>
            </w:r>
            <w:r w:rsidRPr="009430E5">
              <w:rPr>
                <w:rFonts w:eastAsia="Times New Roman" w:cs="Arial"/>
                <w:color w:val="000000"/>
                <w:lang w:bidi="ar-SA"/>
              </w:rPr>
              <w:t>494-6019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Channelview</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R&amp;D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199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860-0035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Austin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Texas General Land Office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202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(512)</w:t>
            </w:r>
            <w:r w:rsidR="009430E5" w:rsidRPr="009430E5">
              <w:rPr>
                <w:rFonts w:eastAsia="Times New Roman" w:cs="Arial"/>
                <w:color w:val="000000"/>
                <w:lang w:bidi="ar-SA"/>
              </w:rPr>
              <w:t xml:space="preserve"> </w:t>
            </w:r>
            <w:r w:rsidRPr="009430E5">
              <w:rPr>
                <w:rFonts w:eastAsia="Times New Roman" w:cs="Arial"/>
                <w:color w:val="000000"/>
                <w:lang w:bidi="ar-SA"/>
              </w:rPr>
              <w:t>475-1575</w:t>
            </w:r>
          </w:p>
        </w:tc>
      </w:tr>
      <w:tr w:rsidR="003B7A1E" w:rsidRPr="009430E5" w:rsidTr="00807FAF">
        <w:trPr>
          <w:trHeight w:val="576"/>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Baytown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Phoenix Pollution Control &amp;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206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838-3400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Haltom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Allied International Emergency,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216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(817)</w:t>
            </w:r>
            <w:r w:rsidR="009430E5" w:rsidRPr="009430E5">
              <w:rPr>
                <w:rFonts w:eastAsia="Times New Roman" w:cs="Arial"/>
                <w:color w:val="000000"/>
                <w:lang w:bidi="ar-SA"/>
              </w:rPr>
              <w:t xml:space="preserve"> </w:t>
            </w:r>
            <w:r w:rsidRPr="009430E5">
              <w:rPr>
                <w:rFonts w:eastAsia="Times New Roman" w:cs="Arial"/>
                <w:color w:val="000000"/>
                <w:lang w:bidi="ar-SA"/>
              </w:rPr>
              <w:t>595-0100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San Antonio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Alamo1</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279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(210)</w:t>
            </w:r>
            <w:r w:rsidR="009430E5" w:rsidRPr="009430E5">
              <w:rPr>
                <w:rFonts w:eastAsia="Times New Roman" w:cs="Arial"/>
                <w:color w:val="000000"/>
                <w:lang w:bidi="ar-SA"/>
              </w:rPr>
              <w:t xml:space="preserve"> </w:t>
            </w:r>
            <w:r w:rsidRPr="009430E5">
              <w:rPr>
                <w:rFonts w:eastAsia="Times New Roman" w:cs="Arial"/>
                <w:color w:val="000000"/>
                <w:lang w:bidi="ar-SA"/>
              </w:rPr>
              <w:t>404-1220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League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Blast Industrial Cleaning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280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557-1000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TRP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307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955-9600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Enterprise Products Operating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316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(713)</w:t>
            </w:r>
            <w:r w:rsidR="009430E5" w:rsidRPr="009430E5">
              <w:rPr>
                <w:rFonts w:eastAsia="Times New Roman" w:cs="Arial"/>
                <w:color w:val="000000"/>
                <w:lang w:bidi="ar-SA"/>
              </w:rPr>
              <w:t xml:space="preserve"> </w:t>
            </w:r>
            <w:r w:rsidRPr="009430E5">
              <w:rPr>
                <w:rFonts w:eastAsia="Times New Roman" w:cs="Arial"/>
                <w:color w:val="000000"/>
                <w:lang w:bidi="ar-SA"/>
              </w:rPr>
              <w:t>381-8270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American Bureau of Shipping</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347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673-2747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Crosby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Shelton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355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324-5100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Cypress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The Response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358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493-1966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Technical Response Planning Corp.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363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955-9600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Spring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862A2" w:rsidP="003B7A1E">
            <w:pPr>
              <w:spacing w:after="0" w:line="240" w:lineRule="auto"/>
              <w:rPr>
                <w:rFonts w:eastAsia="Times New Roman" w:cs="Arial"/>
                <w:color w:val="000000"/>
                <w:lang w:bidi="ar-SA"/>
              </w:rPr>
            </w:pPr>
            <w:r w:rsidRPr="009430E5">
              <w:rPr>
                <w:rFonts w:eastAsia="Times New Roman" w:cs="Arial"/>
                <w:color w:val="000000"/>
                <w:lang w:bidi="ar-SA"/>
              </w:rPr>
              <w:t>O’Brien’s</w:t>
            </w:r>
            <w:r w:rsidR="003B7A1E" w:rsidRPr="009430E5">
              <w:rPr>
                <w:rFonts w:eastAsia="Times New Roman" w:cs="Arial"/>
                <w:color w:val="000000"/>
                <w:lang w:bidi="ar-SA"/>
              </w:rPr>
              <w:t xml:space="preserve"> Response Management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366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(907)</w:t>
            </w:r>
            <w:r w:rsidR="009430E5" w:rsidRPr="009430E5">
              <w:rPr>
                <w:rFonts w:eastAsia="Times New Roman" w:cs="Arial"/>
                <w:color w:val="000000"/>
                <w:lang w:bidi="ar-SA"/>
              </w:rPr>
              <w:t xml:space="preserve"> </w:t>
            </w:r>
            <w:r w:rsidRPr="009430E5">
              <w:rPr>
                <w:rFonts w:eastAsia="Times New Roman" w:cs="Arial"/>
                <w:color w:val="000000"/>
                <w:lang w:bidi="ar-SA"/>
              </w:rPr>
              <w:t>550-8526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Corpus Christi</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Miller Environmental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426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800)</w:t>
            </w:r>
            <w:r w:rsidRPr="009430E5">
              <w:rPr>
                <w:rFonts w:eastAsia="Times New Roman" w:cs="Arial"/>
                <w:color w:val="000000"/>
                <w:lang w:bidi="ar-SA"/>
              </w:rPr>
              <w:t xml:space="preserve"> </w:t>
            </w:r>
            <w:r w:rsidR="003B7A1E" w:rsidRPr="009430E5">
              <w:rPr>
                <w:rFonts w:eastAsia="Times New Roman" w:cs="Arial"/>
                <w:color w:val="000000"/>
                <w:lang w:bidi="ar-SA"/>
              </w:rPr>
              <w:t>929-7227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Helix Well Containment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430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(713)</w:t>
            </w:r>
            <w:r w:rsidR="009430E5" w:rsidRPr="009430E5">
              <w:rPr>
                <w:rFonts w:eastAsia="Times New Roman" w:cs="Arial"/>
                <w:color w:val="000000"/>
                <w:lang w:bidi="ar-SA"/>
              </w:rPr>
              <w:t xml:space="preserve"> </w:t>
            </w:r>
            <w:r w:rsidRPr="009430E5">
              <w:rPr>
                <w:rFonts w:eastAsia="Times New Roman" w:cs="Arial"/>
                <w:color w:val="000000"/>
                <w:lang w:bidi="ar-SA"/>
              </w:rPr>
              <w:t>341-5000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Marine Well Containment Company</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431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820-8805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LaPorte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M&amp;M Protection,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432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473-7927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Beaumont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Trinity Environmental Resources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441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(409)</w:t>
            </w:r>
            <w:r w:rsidR="009430E5" w:rsidRPr="009430E5">
              <w:rPr>
                <w:rFonts w:eastAsia="Times New Roman" w:cs="Arial"/>
                <w:color w:val="000000"/>
                <w:lang w:bidi="ar-SA"/>
              </w:rPr>
              <w:t xml:space="preserve"> </w:t>
            </w:r>
            <w:r w:rsidRPr="009430E5">
              <w:rPr>
                <w:rFonts w:eastAsia="Times New Roman" w:cs="Arial"/>
                <w:color w:val="000000"/>
                <w:lang w:bidi="ar-SA"/>
              </w:rPr>
              <w:t>722-6700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Magnolia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Accuworx Environmental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458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934-1221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Deep Sea Development Services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460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858-8200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Orange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Donovan Industrial Service,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461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(409)</w:t>
            </w:r>
            <w:r w:rsidR="009430E5" w:rsidRPr="009430E5">
              <w:rPr>
                <w:rFonts w:eastAsia="Times New Roman" w:cs="Arial"/>
                <w:color w:val="000000"/>
                <w:lang w:bidi="ar-SA"/>
              </w:rPr>
              <w:t xml:space="preserve"> </w:t>
            </w:r>
            <w:r w:rsidRPr="009430E5">
              <w:rPr>
                <w:rFonts w:eastAsia="Times New Roman" w:cs="Arial"/>
                <w:color w:val="000000"/>
                <w:lang w:bidi="ar-SA"/>
              </w:rPr>
              <w:t>920-6873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Blue Mound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United Professional Services, Ltd</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493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(817)</w:t>
            </w:r>
            <w:r w:rsidR="009430E5" w:rsidRPr="009430E5">
              <w:rPr>
                <w:rFonts w:eastAsia="Times New Roman" w:cs="Arial"/>
                <w:color w:val="000000"/>
                <w:lang w:bidi="ar-SA"/>
              </w:rPr>
              <w:t xml:space="preserve"> </w:t>
            </w:r>
            <w:r w:rsidRPr="009430E5">
              <w:rPr>
                <w:rFonts w:eastAsia="Times New Roman" w:cs="Arial"/>
                <w:color w:val="000000"/>
                <w:lang w:bidi="ar-SA"/>
              </w:rPr>
              <w:t>306-7892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Cypress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The Response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501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880-5000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 xml:space="preserve">American </w:t>
            </w:r>
            <w:r w:rsidR="00956144" w:rsidRPr="009430E5">
              <w:rPr>
                <w:rFonts w:eastAsia="Times New Roman" w:cs="Arial"/>
                <w:color w:val="000000"/>
                <w:lang w:bidi="ar-SA"/>
              </w:rPr>
              <w:t>Commercial</w:t>
            </w:r>
            <w:r w:rsidRPr="009430E5">
              <w:rPr>
                <w:rFonts w:eastAsia="Times New Roman" w:cs="Arial"/>
                <w:color w:val="000000"/>
                <w:lang w:bidi="ar-SA"/>
              </w:rPr>
              <w:t xml:space="preserve"> Lines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515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372-0675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Henderson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Southland Response,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530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(936)</w:t>
            </w:r>
            <w:r w:rsidR="009430E5" w:rsidRPr="009430E5">
              <w:rPr>
                <w:rFonts w:eastAsia="Times New Roman" w:cs="Arial"/>
                <w:color w:val="000000"/>
                <w:lang w:bidi="ar-SA"/>
              </w:rPr>
              <w:t xml:space="preserve"> </w:t>
            </w:r>
            <w:r w:rsidRPr="009430E5">
              <w:rPr>
                <w:rFonts w:eastAsia="Times New Roman" w:cs="Arial"/>
                <w:color w:val="000000"/>
                <w:lang w:bidi="ar-SA"/>
              </w:rPr>
              <w:t>465-4460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Kilgore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C&amp;S Lease Service 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543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(903)</w:t>
            </w:r>
            <w:r w:rsidR="009430E5" w:rsidRPr="009430E5">
              <w:rPr>
                <w:rFonts w:eastAsia="Times New Roman" w:cs="Arial"/>
                <w:color w:val="000000"/>
                <w:lang w:bidi="ar-SA"/>
              </w:rPr>
              <w:t xml:space="preserve"> </w:t>
            </w:r>
            <w:r w:rsidRPr="009430E5">
              <w:rPr>
                <w:rFonts w:eastAsia="Times New Roman" w:cs="Arial"/>
                <w:color w:val="000000"/>
                <w:lang w:bidi="ar-SA"/>
              </w:rPr>
              <w:t>988-8642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Cypress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The Response Group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564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880-5000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Midlinx</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577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702-9495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Deer Park</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SLICK Response Services, LTD</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579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509-9573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Cypress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The Response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580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281)</w:t>
            </w:r>
            <w:r w:rsidRPr="009430E5">
              <w:rPr>
                <w:rFonts w:eastAsia="Times New Roman" w:cs="Arial"/>
                <w:color w:val="000000"/>
                <w:lang w:bidi="ar-SA"/>
              </w:rPr>
              <w:t xml:space="preserve"> </w:t>
            </w:r>
            <w:r w:rsidR="003B7A1E" w:rsidRPr="009430E5">
              <w:rPr>
                <w:rFonts w:eastAsia="Times New Roman" w:cs="Arial"/>
                <w:color w:val="000000"/>
                <w:lang w:bidi="ar-SA"/>
              </w:rPr>
              <w:t>880-5000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Texas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Bryant Industrial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597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(956)</w:t>
            </w:r>
            <w:r w:rsidR="009430E5" w:rsidRPr="009430E5">
              <w:rPr>
                <w:rFonts w:eastAsia="Times New Roman" w:cs="Arial"/>
                <w:color w:val="000000"/>
                <w:lang w:bidi="ar-SA"/>
              </w:rPr>
              <w:t xml:space="preserve"> </w:t>
            </w:r>
            <w:r w:rsidRPr="009430E5">
              <w:rPr>
                <w:rFonts w:eastAsia="Times New Roman" w:cs="Arial"/>
                <w:color w:val="000000"/>
                <w:lang w:bidi="ar-SA"/>
              </w:rPr>
              <w:t>572-6661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Humble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T&amp;T</w:t>
            </w:r>
            <w:r w:rsidR="001862A2">
              <w:rPr>
                <w:rFonts w:eastAsia="Times New Roman" w:cs="Arial"/>
                <w:color w:val="000000"/>
                <w:lang w:bidi="ar-SA"/>
              </w:rPr>
              <w:t xml:space="preserve"> </w:t>
            </w:r>
            <w:r w:rsidRPr="009430E5">
              <w:rPr>
                <w:rFonts w:eastAsia="Times New Roman" w:cs="Arial"/>
                <w:color w:val="000000"/>
                <w:lang w:bidi="ar-SA"/>
              </w:rPr>
              <w:t>Salvage,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600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446-4010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Waco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Grones Environmental Services Ltd. LLP.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631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(254)</w:t>
            </w:r>
            <w:r w:rsidR="009430E5" w:rsidRPr="009430E5">
              <w:rPr>
                <w:rFonts w:eastAsia="Times New Roman" w:cs="Arial"/>
                <w:color w:val="000000"/>
                <w:lang w:bidi="ar-SA"/>
              </w:rPr>
              <w:t xml:space="preserve"> </w:t>
            </w:r>
            <w:r w:rsidRPr="009430E5">
              <w:rPr>
                <w:rFonts w:eastAsia="Times New Roman" w:cs="Arial"/>
                <w:color w:val="000000"/>
                <w:lang w:bidi="ar-SA"/>
              </w:rPr>
              <w:t>829-2796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Roscoe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Smartt Move,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635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(325)</w:t>
            </w:r>
            <w:r w:rsidR="009430E5" w:rsidRPr="009430E5">
              <w:rPr>
                <w:rFonts w:eastAsia="Times New Roman" w:cs="Arial"/>
                <w:color w:val="000000"/>
                <w:lang w:bidi="ar-SA"/>
              </w:rPr>
              <w:t xml:space="preserve"> </w:t>
            </w:r>
            <w:r w:rsidRPr="009430E5">
              <w:rPr>
                <w:rFonts w:eastAsia="Times New Roman" w:cs="Arial"/>
                <w:color w:val="000000"/>
                <w:lang w:bidi="ar-SA"/>
              </w:rPr>
              <w:t>933-8030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League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AE Consulting, LP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643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274-5500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Helotes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Watchtower Defense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670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(210)</w:t>
            </w:r>
            <w:r w:rsidR="009430E5" w:rsidRPr="009430E5">
              <w:rPr>
                <w:rFonts w:eastAsia="Times New Roman" w:cs="Arial"/>
                <w:color w:val="000000"/>
                <w:lang w:bidi="ar-SA"/>
              </w:rPr>
              <w:t xml:space="preserve"> </w:t>
            </w:r>
            <w:r w:rsidRPr="009430E5">
              <w:rPr>
                <w:rFonts w:eastAsia="Times New Roman" w:cs="Arial"/>
                <w:color w:val="000000"/>
                <w:lang w:bidi="ar-SA"/>
              </w:rPr>
              <w:t>385-3657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San Antonio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 xml:space="preserve">US </w:t>
            </w:r>
            <w:r w:rsidR="001862A2" w:rsidRPr="009430E5">
              <w:rPr>
                <w:rFonts w:eastAsia="Times New Roman" w:cs="Arial"/>
                <w:color w:val="000000"/>
                <w:lang w:bidi="ar-SA"/>
              </w:rPr>
              <w:t>Data Wing</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671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653-1057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San Antonio</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Tesoro</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687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(210)</w:t>
            </w:r>
            <w:r w:rsidR="009430E5" w:rsidRPr="009430E5">
              <w:rPr>
                <w:rFonts w:eastAsia="Times New Roman" w:cs="Arial"/>
                <w:color w:val="000000"/>
                <w:lang w:bidi="ar-SA"/>
              </w:rPr>
              <w:t xml:space="preserve"> </w:t>
            </w:r>
            <w:r w:rsidRPr="009430E5">
              <w:rPr>
                <w:rFonts w:eastAsia="Times New Roman" w:cs="Arial"/>
                <w:color w:val="000000"/>
                <w:lang w:bidi="ar-SA"/>
              </w:rPr>
              <w:t>626-4065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Richmond</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Fototerra Aerial Survey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691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318-3314</w:t>
            </w:r>
          </w:p>
        </w:tc>
      </w:tr>
      <w:tr w:rsidR="003B7A1E" w:rsidRPr="009430E5" w:rsidTr="00807FAF">
        <w:trPr>
          <w:trHeight w:val="576"/>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Baytown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Resolute Environmental &amp; Response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707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799-7830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Cypress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The Response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715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880-5000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Tyler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Lone Star Hazmat Response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719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(936)</w:t>
            </w:r>
            <w:r w:rsidR="009430E5" w:rsidRPr="009430E5">
              <w:rPr>
                <w:rFonts w:eastAsia="Times New Roman" w:cs="Arial"/>
                <w:color w:val="000000"/>
                <w:lang w:bidi="ar-SA"/>
              </w:rPr>
              <w:t xml:space="preserve"> </w:t>
            </w:r>
            <w:r w:rsidRPr="009430E5">
              <w:rPr>
                <w:rFonts w:eastAsia="Times New Roman" w:cs="Arial"/>
                <w:color w:val="000000"/>
                <w:lang w:bidi="ar-SA"/>
              </w:rPr>
              <w:t>465-4460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Gun Barrel City</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309B4" w:rsidP="003B7A1E">
            <w:pPr>
              <w:spacing w:after="0" w:line="240" w:lineRule="auto"/>
              <w:rPr>
                <w:rFonts w:eastAsia="Times New Roman" w:cs="Arial"/>
                <w:color w:val="000000"/>
                <w:lang w:bidi="ar-SA"/>
              </w:rPr>
            </w:pPr>
            <w:r w:rsidRPr="009430E5">
              <w:rPr>
                <w:rFonts w:eastAsia="Times New Roman" w:cs="Arial"/>
                <w:color w:val="000000"/>
                <w:lang w:bidi="ar-SA"/>
              </w:rPr>
              <w:t>Skytexus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721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9430E5" w:rsidP="003B7A1E">
            <w:pPr>
              <w:spacing w:after="0" w:line="240" w:lineRule="auto"/>
              <w:rPr>
                <w:rFonts w:eastAsia="Times New Roman" w:cs="Arial"/>
                <w:color w:val="000000"/>
                <w:lang w:bidi="ar-SA"/>
              </w:rPr>
            </w:pPr>
            <w:r w:rsidRPr="009430E5">
              <w:rPr>
                <w:rFonts w:eastAsia="Times New Roman" w:cs="Arial"/>
                <w:color w:val="000000"/>
                <w:lang w:bidi="ar-SA"/>
              </w:rPr>
              <w:t>(</w:t>
            </w:r>
            <w:r w:rsidR="003B7A1E" w:rsidRPr="009430E5">
              <w:rPr>
                <w:rFonts w:eastAsia="Times New Roman" w:cs="Arial"/>
                <w:color w:val="000000"/>
                <w:lang w:bidi="ar-SA"/>
              </w:rPr>
              <w:t>469)</w:t>
            </w:r>
            <w:r w:rsidRPr="009430E5">
              <w:rPr>
                <w:rFonts w:eastAsia="Times New Roman" w:cs="Arial"/>
                <w:color w:val="000000"/>
                <w:lang w:bidi="ar-SA"/>
              </w:rPr>
              <w:t xml:space="preserve"> </w:t>
            </w:r>
            <w:r w:rsidR="003B7A1E" w:rsidRPr="009430E5">
              <w:rPr>
                <w:rFonts w:eastAsia="Times New Roman" w:cs="Arial"/>
                <w:color w:val="000000"/>
                <w:lang w:bidi="ar-SA"/>
              </w:rPr>
              <w:t>355-6145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1309B4" w:rsidP="003B7A1E">
            <w:pPr>
              <w:spacing w:after="0" w:line="240" w:lineRule="auto"/>
              <w:jc w:val="center"/>
              <w:rPr>
                <w:rFonts w:eastAsia="Times New Roman" w:cs="Arial"/>
                <w:color w:val="000000"/>
                <w:lang w:bidi="ar-SA"/>
              </w:rPr>
            </w:pPr>
            <w:r w:rsidRPr="009430E5">
              <w:rPr>
                <w:rFonts w:eastAsia="Times New Roman" w:cs="Arial"/>
                <w:color w:val="000000"/>
                <w:lang w:bidi="ar-SA"/>
              </w:rPr>
              <w:t>Haslet</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Emergency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726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(817)</w:t>
            </w:r>
            <w:r w:rsidR="009430E5" w:rsidRPr="009430E5">
              <w:rPr>
                <w:rFonts w:eastAsia="Times New Roman" w:cs="Arial"/>
                <w:color w:val="000000"/>
                <w:lang w:bidi="ar-SA"/>
              </w:rPr>
              <w:t xml:space="preserve"> </w:t>
            </w:r>
            <w:r w:rsidRPr="009430E5">
              <w:rPr>
                <w:rFonts w:eastAsia="Times New Roman" w:cs="Arial"/>
                <w:color w:val="000000"/>
                <w:lang w:bidi="ar-SA"/>
              </w:rPr>
              <w:t>750-0595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Austin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Statoil Oil &amp; Gas LP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734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(512)</w:t>
            </w:r>
            <w:r w:rsidR="009430E5" w:rsidRPr="009430E5">
              <w:rPr>
                <w:rFonts w:eastAsia="Times New Roman" w:cs="Arial"/>
                <w:color w:val="000000"/>
                <w:lang w:bidi="ar-SA"/>
              </w:rPr>
              <w:t xml:space="preserve"> </w:t>
            </w:r>
            <w:r w:rsidRPr="009430E5">
              <w:rPr>
                <w:rFonts w:eastAsia="Times New Roman" w:cs="Arial"/>
                <w:color w:val="000000"/>
                <w:lang w:bidi="ar-SA"/>
              </w:rPr>
              <w:t>427-3351</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Bryan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Lochow Ranch Pond and Lake Management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736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(866)</w:t>
            </w:r>
            <w:r w:rsidR="009430E5" w:rsidRPr="009430E5">
              <w:rPr>
                <w:rFonts w:eastAsia="Times New Roman" w:cs="Arial"/>
                <w:color w:val="000000"/>
                <w:lang w:bidi="ar-SA"/>
              </w:rPr>
              <w:t xml:space="preserve"> </w:t>
            </w:r>
            <w:r w:rsidRPr="009430E5">
              <w:rPr>
                <w:rFonts w:eastAsia="Times New Roman" w:cs="Arial"/>
                <w:color w:val="000000"/>
                <w:lang w:bidi="ar-SA"/>
              </w:rPr>
              <w:t>422-9022</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Cypress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The Response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741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880-5000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TransCanada</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742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364-5850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Cresson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Spur Environmental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744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(817)</w:t>
            </w:r>
            <w:r w:rsidR="009430E5" w:rsidRPr="009430E5">
              <w:rPr>
                <w:rFonts w:eastAsia="Times New Roman" w:cs="Arial"/>
                <w:color w:val="000000"/>
                <w:lang w:bidi="ar-SA"/>
              </w:rPr>
              <w:t xml:space="preserve"> </w:t>
            </w:r>
            <w:r w:rsidRPr="009430E5">
              <w:rPr>
                <w:rFonts w:eastAsia="Times New Roman" w:cs="Arial"/>
                <w:color w:val="000000"/>
                <w:lang w:bidi="ar-SA"/>
              </w:rPr>
              <w:t>293-1515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Sprint Energy Services,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763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(210)</w:t>
            </w:r>
            <w:r w:rsidR="009430E5" w:rsidRPr="009430E5">
              <w:rPr>
                <w:rFonts w:eastAsia="Times New Roman" w:cs="Arial"/>
                <w:color w:val="000000"/>
                <w:lang w:bidi="ar-SA"/>
              </w:rPr>
              <w:t xml:space="preserve"> </w:t>
            </w:r>
            <w:r w:rsidRPr="009430E5">
              <w:rPr>
                <w:rFonts w:eastAsia="Times New Roman" w:cs="Arial"/>
                <w:color w:val="000000"/>
                <w:lang w:bidi="ar-SA"/>
              </w:rPr>
              <w:t>508-0893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 Porte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M&amp;M Protection,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768</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(281)</w:t>
            </w:r>
            <w:r w:rsidR="009430E5" w:rsidRPr="009430E5">
              <w:rPr>
                <w:rFonts w:eastAsia="Times New Roman" w:cs="Arial"/>
                <w:color w:val="000000"/>
                <w:lang w:bidi="ar-SA"/>
              </w:rPr>
              <w:t xml:space="preserve"> </w:t>
            </w:r>
            <w:r w:rsidRPr="009430E5">
              <w:rPr>
                <w:rFonts w:eastAsia="Times New Roman" w:cs="Arial"/>
                <w:color w:val="000000"/>
                <w:lang w:bidi="ar-SA"/>
              </w:rPr>
              <w:t>842-8300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TX</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1309B4"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Laporte </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1309B4" w:rsidP="003B7A1E">
            <w:pPr>
              <w:spacing w:after="0" w:line="240" w:lineRule="auto"/>
              <w:rPr>
                <w:rFonts w:eastAsia="Times New Roman" w:cs="Arial"/>
                <w:color w:val="000000"/>
                <w:lang w:bidi="ar-SA"/>
              </w:rPr>
            </w:pPr>
            <w:r w:rsidRPr="009430E5">
              <w:rPr>
                <w:rFonts w:eastAsia="Times New Roman" w:cs="Arial"/>
                <w:color w:val="000000"/>
                <w:lang w:bidi="ar-SA"/>
              </w:rPr>
              <w:t xml:space="preserve">Haz-Mat Special Services </w:t>
            </w:r>
            <w:r w:rsidR="003B7A1E" w:rsidRPr="009430E5">
              <w:rPr>
                <w:rFonts w:eastAsia="Times New Roman" w:cs="Arial"/>
                <w:color w:val="000000"/>
                <w:lang w:bidi="ar-SA"/>
              </w:rPr>
              <w:t>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775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(832)</w:t>
            </w:r>
            <w:r w:rsidR="009430E5" w:rsidRPr="009430E5">
              <w:rPr>
                <w:rFonts w:eastAsia="Times New Roman" w:cs="Arial"/>
                <w:color w:val="000000"/>
                <w:lang w:bidi="ar-SA"/>
              </w:rPr>
              <w:t xml:space="preserve"> </w:t>
            </w:r>
            <w:r w:rsidRPr="009430E5">
              <w:rPr>
                <w:rFonts w:eastAsia="Times New Roman" w:cs="Arial"/>
                <w:color w:val="000000"/>
                <w:lang w:bidi="ar-SA"/>
              </w:rPr>
              <w:t>301-2019</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lastRenderedPageBreak/>
              <w:t xml:space="preserve"> TX</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Houston</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Energy Transfer</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778</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(713)</w:t>
            </w:r>
            <w:r w:rsidR="009430E5" w:rsidRPr="009430E5">
              <w:rPr>
                <w:rFonts w:eastAsia="Times New Roman" w:cs="Arial"/>
                <w:color w:val="000000"/>
                <w:lang w:bidi="ar-SA"/>
              </w:rPr>
              <w:t xml:space="preserve"> </w:t>
            </w:r>
            <w:r w:rsidRPr="009430E5">
              <w:rPr>
                <w:rFonts w:eastAsia="Times New Roman" w:cs="Arial"/>
                <w:color w:val="000000"/>
                <w:lang w:bidi="ar-SA"/>
              </w:rPr>
              <w:t>989-6438</w:t>
            </w:r>
          </w:p>
        </w:tc>
      </w:tr>
      <w:tr w:rsidR="003B7A1E" w:rsidRPr="009430E5" w:rsidTr="00807FAF">
        <w:trPr>
          <w:trHeight w:val="288"/>
          <w:jc w:val="center"/>
        </w:trPr>
        <w:tc>
          <w:tcPr>
            <w:tcW w:w="768" w:type="dxa"/>
            <w:tcBorders>
              <w:top w:val="single" w:sz="18"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UT</w:t>
            </w:r>
          </w:p>
        </w:tc>
        <w:tc>
          <w:tcPr>
            <w:tcW w:w="1773"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North Salt Lake</w:t>
            </w:r>
          </w:p>
        </w:tc>
        <w:tc>
          <w:tcPr>
            <w:tcW w:w="3803"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 Care, Inc</w:t>
            </w:r>
          </w:p>
        </w:tc>
        <w:tc>
          <w:tcPr>
            <w:tcW w:w="1101"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605</w:t>
            </w:r>
          </w:p>
        </w:tc>
        <w:tc>
          <w:tcPr>
            <w:tcW w:w="2002"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(801)</w:t>
            </w:r>
            <w:r w:rsidR="009430E5" w:rsidRPr="009430E5">
              <w:rPr>
                <w:rFonts w:eastAsia="Times New Roman" w:cs="Arial"/>
                <w:color w:val="000000"/>
                <w:lang w:bidi="ar-SA"/>
              </w:rPr>
              <w:t xml:space="preserve"> </w:t>
            </w:r>
            <w:r w:rsidRPr="009430E5">
              <w:rPr>
                <w:rFonts w:eastAsia="Times New Roman" w:cs="Arial"/>
                <w:color w:val="000000"/>
                <w:lang w:bidi="ar-SA"/>
              </w:rPr>
              <w:t>299-1900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Roanoke</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LCM Corporation</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(540)</w:t>
            </w:r>
            <w:r w:rsidR="009430E5" w:rsidRPr="009430E5">
              <w:rPr>
                <w:rFonts w:eastAsia="Times New Roman" w:cs="Arial"/>
                <w:color w:val="000000"/>
                <w:lang w:bidi="ar-SA"/>
              </w:rPr>
              <w:t xml:space="preserve"> </w:t>
            </w:r>
            <w:r w:rsidRPr="009430E5">
              <w:rPr>
                <w:rFonts w:eastAsia="Times New Roman" w:cs="Arial"/>
                <w:color w:val="000000"/>
                <w:lang w:bidi="ar-SA"/>
              </w:rPr>
              <w:t>344-5583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Herndon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Marine Spill Response Corporation</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(703)</w:t>
            </w:r>
            <w:r w:rsidR="009430E5" w:rsidRPr="009430E5">
              <w:rPr>
                <w:rFonts w:eastAsia="Times New Roman" w:cs="Arial"/>
                <w:color w:val="000000"/>
                <w:lang w:bidi="ar-SA"/>
              </w:rPr>
              <w:t xml:space="preserve"> </w:t>
            </w:r>
            <w:r w:rsidRPr="009430E5">
              <w:rPr>
                <w:rFonts w:eastAsia="Times New Roman" w:cs="Arial"/>
                <w:color w:val="000000"/>
                <w:lang w:bidi="ar-SA"/>
              </w:rPr>
              <w:t>326-5617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Norfolk</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Industrial Marine Service,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39</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(757)</w:t>
            </w:r>
            <w:r w:rsidR="009430E5" w:rsidRPr="009430E5">
              <w:rPr>
                <w:rFonts w:eastAsia="Times New Roman" w:cs="Arial"/>
                <w:color w:val="000000"/>
                <w:lang w:bidi="ar-SA"/>
              </w:rPr>
              <w:t xml:space="preserve"> </w:t>
            </w:r>
            <w:r w:rsidRPr="009430E5">
              <w:rPr>
                <w:rFonts w:eastAsia="Times New Roman" w:cs="Arial"/>
                <w:color w:val="000000"/>
                <w:lang w:bidi="ar-SA"/>
              </w:rPr>
              <w:t>543-5718</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Portsmouth</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Accurate Marine Environmental</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145</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(757)</w:t>
            </w:r>
            <w:r w:rsidR="009430E5" w:rsidRPr="009430E5">
              <w:rPr>
                <w:rFonts w:eastAsia="Times New Roman" w:cs="Arial"/>
                <w:color w:val="000000"/>
                <w:lang w:bidi="ar-SA"/>
              </w:rPr>
              <w:t xml:space="preserve"> </w:t>
            </w:r>
            <w:r w:rsidRPr="009430E5">
              <w:rPr>
                <w:rFonts w:eastAsia="Times New Roman" w:cs="Arial"/>
                <w:color w:val="000000"/>
                <w:lang w:bidi="ar-SA"/>
              </w:rPr>
              <w:t>342-1467</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Alexandria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PCCI,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194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(703)</w:t>
            </w:r>
            <w:r w:rsidR="009430E5" w:rsidRPr="009430E5">
              <w:rPr>
                <w:rFonts w:eastAsia="Times New Roman" w:cs="Arial"/>
                <w:color w:val="000000"/>
                <w:lang w:bidi="ar-SA"/>
              </w:rPr>
              <w:t xml:space="preserve"> </w:t>
            </w:r>
            <w:r w:rsidRPr="009430E5">
              <w:rPr>
                <w:rFonts w:eastAsia="Times New Roman" w:cs="Arial"/>
                <w:color w:val="000000"/>
                <w:lang w:bidi="ar-SA"/>
              </w:rPr>
              <w:t>684-2060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Alexandria</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Donjon-SMIT, LLC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226</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(908)</w:t>
            </w:r>
            <w:r w:rsidR="009430E5" w:rsidRPr="009430E5">
              <w:rPr>
                <w:rFonts w:eastAsia="Times New Roman" w:cs="Arial"/>
                <w:color w:val="000000"/>
                <w:lang w:bidi="ar-SA"/>
              </w:rPr>
              <w:t xml:space="preserve"> </w:t>
            </w:r>
            <w:r w:rsidRPr="009430E5">
              <w:rPr>
                <w:rFonts w:eastAsia="Times New Roman" w:cs="Arial"/>
                <w:color w:val="000000"/>
                <w:lang w:bidi="ar-SA"/>
              </w:rPr>
              <w:t>482-0293</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Williamsburg</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C.A. Huber,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232</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(757)</w:t>
            </w:r>
            <w:r w:rsidR="009430E5" w:rsidRPr="009430E5">
              <w:rPr>
                <w:rFonts w:eastAsia="Times New Roman" w:cs="Arial"/>
                <w:color w:val="000000"/>
                <w:lang w:bidi="ar-SA"/>
              </w:rPr>
              <w:t xml:space="preserve"> </w:t>
            </w:r>
            <w:r w:rsidRPr="009430E5">
              <w:rPr>
                <w:rFonts w:eastAsia="Times New Roman" w:cs="Arial"/>
                <w:color w:val="000000"/>
                <w:lang w:bidi="ar-SA"/>
              </w:rPr>
              <w:t>253-9875</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Norfolk</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Coastal Services</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290</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(757)</w:t>
            </w:r>
            <w:r w:rsidR="009430E5" w:rsidRPr="009430E5">
              <w:rPr>
                <w:rFonts w:eastAsia="Times New Roman" w:cs="Arial"/>
                <w:color w:val="000000"/>
                <w:lang w:bidi="ar-SA"/>
              </w:rPr>
              <w:t xml:space="preserve"> </w:t>
            </w:r>
            <w:r w:rsidRPr="009430E5">
              <w:rPr>
                <w:rFonts w:eastAsia="Times New Roman" w:cs="Arial"/>
                <w:color w:val="000000"/>
                <w:lang w:bidi="ar-SA"/>
              </w:rPr>
              <w:t>488-4244</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Reston</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IntraPoint</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453</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(703)</w:t>
            </w:r>
            <w:r w:rsidR="009430E5" w:rsidRPr="009430E5">
              <w:rPr>
                <w:rFonts w:eastAsia="Times New Roman" w:cs="Arial"/>
                <w:color w:val="000000"/>
                <w:lang w:bidi="ar-SA"/>
              </w:rPr>
              <w:t xml:space="preserve"> </w:t>
            </w:r>
            <w:r w:rsidRPr="009430E5">
              <w:rPr>
                <w:rFonts w:eastAsia="Times New Roman" w:cs="Arial"/>
                <w:color w:val="000000"/>
                <w:lang w:bidi="ar-SA"/>
              </w:rPr>
              <w:t>476-1166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Cape Charles</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SEA Consulting Group</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581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(757)</w:t>
            </w:r>
            <w:r w:rsidR="009430E5" w:rsidRPr="009430E5">
              <w:rPr>
                <w:rFonts w:eastAsia="Times New Roman" w:cs="Arial"/>
                <w:color w:val="000000"/>
                <w:lang w:bidi="ar-SA"/>
              </w:rPr>
              <w:t xml:space="preserve"> </w:t>
            </w:r>
            <w:r w:rsidRPr="009430E5">
              <w:rPr>
                <w:rFonts w:eastAsia="Times New Roman" w:cs="Arial"/>
                <w:color w:val="000000"/>
                <w:lang w:bidi="ar-SA"/>
              </w:rPr>
              <w:t>331-1787</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VA</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Sterling</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BSEE</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698</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(703)</w:t>
            </w:r>
            <w:r w:rsidR="009430E5" w:rsidRPr="009430E5">
              <w:rPr>
                <w:rFonts w:eastAsia="Times New Roman" w:cs="Arial"/>
                <w:color w:val="000000"/>
                <w:lang w:bidi="ar-SA"/>
              </w:rPr>
              <w:t xml:space="preserve"> </w:t>
            </w:r>
            <w:r w:rsidRPr="009430E5">
              <w:rPr>
                <w:rFonts w:eastAsia="Times New Roman" w:cs="Arial"/>
                <w:color w:val="000000"/>
                <w:lang w:bidi="ar-SA"/>
              </w:rPr>
              <w:t>787-1655</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w:t>
            </w:r>
            <w:r w:rsidR="00A50C98">
              <w:rPr>
                <w:rFonts w:eastAsia="Times New Roman" w:cs="Arial"/>
                <w:color w:val="000000"/>
                <w:lang w:bidi="ar-SA"/>
              </w:rPr>
              <w:t>T</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Road Town</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Department of Disaster Management</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637</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(284)</w:t>
            </w:r>
            <w:r w:rsidR="009430E5" w:rsidRPr="009430E5">
              <w:rPr>
                <w:rFonts w:eastAsia="Times New Roman" w:cs="Arial"/>
                <w:color w:val="000000"/>
                <w:lang w:bidi="ar-SA"/>
              </w:rPr>
              <w:t xml:space="preserve"> </w:t>
            </w:r>
            <w:r w:rsidRPr="009430E5">
              <w:rPr>
                <w:rFonts w:eastAsia="Times New Roman" w:cs="Arial"/>
                <w:color w:val="000000"/>
                <w:lang w:bidi="ar-SA"/>
              </w:rPr>
              <w:t>468-4201</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VT</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Barre</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Accuworx USA,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529</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(888)</w:t>
            </w:r>
            <w:r w:rsidR="009430E5" w:rsidRPr="009430E5">
              <w:rPr>
                <w:rFonts w:eastAsia="Times New Roman" w:cs="Arial"/>
                <w:color w:val="000000"/>
                <w:lang w:bidi="ar-SA"/>
              </w:rPr>
              <w:t xml:space="preserve"> </w:t>
            </w:r>
            <w:r w:rsidRPr="009430E5">
              <w:rPr>
                <w:rFonts w:eastAsia="Times New Roman" w:cs="Arial"/>
                <w:color w:val="000000"/>
                <w:lang w:bidi="ar-SA"/>
              </w:rPr>
              <w:t>231-9396</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WA</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Longview</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Cowlitz Clean Sweep, Inc.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121</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(888)</w:t>
            </w:r>
            <w:r w:rsidR="009430E5" w:rsidRPr="009430E5">
              <w:rPr>
                <w:rFonts w:eastAsia="Times New Roman" w:cs="Arial"/>
                <w:color w:val="000000"/>
                <w:lang w:bidi="ar-SA"/>
              </w:rPr>
              <w:t xml:space="preserve"> </w:t>
            </w:r>
            <w:r w:rsidRPr="009430E5">
              <w:rPr>
                <w:rFonts w:eastAsia="Times New Roman" w:cs="Arial"/>
                <w:color w:val="000000"/>
                <w:lang w:bidi="ar-SA"/>
              </w:rPr>
              <w:t>423-6316</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WA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Seattle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D13 DRAT-USCG</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217</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(206)</w:t>
            </w:r>
            <w:r w:rsidR="009430E5" w:rsidRPr="009430E5">
              <w:rPr>
                <w:rFonts w:eastAsia="Times New Roman" w:cs="Arial"/>
                <w:color w:val="000000"/>
                <w:lang w:bidi="ar-SA"/>
              </w:rPr>
              <w:t xml:space="preserve"> </w:t>
            </w:r>
            <w:r w:rsidRPr="009430E5">
              <w:rPr>
                <w:rFonts w:eastAsia="Times New Roman" w:cs="Arial"/>
                <w:color w:val="000000"/>
                <w:lang w:bidi="ar-SA"/>
              </w:rPr>
              <w:t>220-7219</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WA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Seattle</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The Glosten Associates, Inc.</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334</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(206)</w:t>
            </w:r>
            <w:r w:rsidR="009430E5" w:rsidRPr="009430E5">
              <w:rPr>
                <w:rFonts w:eastAsia="Times New Roman" w:cs="Arial"/>
                <w:color w:val="000000"/>
                <w:lang w:bidi="ar-SA"/>
              </w:rPr>
              <w:t xml:space="preserve"> </w:t>
            </w:r>
            <w:r w:rsidRPr="009430E5">
              <w:rPr>
                <w:rFonts w:eastAsia="Times New Roman" w:cs="Arial"/>
                <w:color w:val="000000"/>
                <w:lang w:bidi="ar-SA"/>
              </w:rPr>
              <w:t>624-7850</w:t>
            </w:r>
          </w:p>
        </w:tc>
      </w:tr>
      <w:tr w:rsidR="003B7A1E" w:rsidRPr="009430E5" w:rsidTr="00807FAF">
        <w:trPr>
          <w:trHeight w:val="288"/>
          <w:jc w:val="center"/>
        </w:trPr>
        <w:tc>
          <w:tcPr>
            <w:tcW w:w="768" w:type="dxa"/>
            <w:tcBorders>
              <w:top w:val="nil"/>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WA</w:t>
            </w:r>
          </w:p>
        </w:tc>
        <w:tc>
          <w:tcPr>
            <w:tcW w:w="177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Gig Harbor</w:t>
            </w:r>
          </w:p>
        </w:tc>
        <w:tc>
          <w:tcPr>
            <w:tcW w:w="3803"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Praetorian Response</w:t>
            </w:r>
          </w:p>
        </w:tc>
        <w:tc>
          <w:tcPr>
            <w:tcW w:w="1101"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411</w:t>
            </w:r>
          </w:p>
        </w:tc>
        <w:tc>
          <w:tcPr>
            <w:tcW w:w="2002" w:type="dxa"/>
            <w:tcBorders>
              <w:top w:val="nil"/>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(360)</w:t>
            </w:r>
            <w:r w:rsidR="009430E5" w:rsidRPr="009430E5">
              <w:rPr>
                <w:rFonts w:eastAsia="Times New Roman" w:cs="Arial"/>
                <w:color w:val="000000"/>
                <w:lang w:bidi="ar-SA"/>
              </w:rPr>
              <w:t xml:space="preserve"> </w:t>
            </w:r>
            <w:r w:rsidRPr="009430E5">
              <w:rPr>
                <w:rFonts w:eastAsia="Times New Roman" w:cs="Arial"/>
                <w:color w:val="000000"/>
                <w:lang w:bidi="ar-SA"/>
              </w:rPr>
              <w:t>731-2627</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WA</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Seattle</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Global Diving &amp; Salvage, Inc.</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542</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(206)</w:t>
            </w:r>
            <w:r w:rsidR="009430E5" w:rsidRPr="009430E5">
              <w:rPr>
                <w:rFonts w:eastAsia="Times New Roman" w:cs="Arial"/>
                <w:color w:val="000000"/>
                <w:lang w:bidi="ar-SA"/>
              </w:rPr>
              <w:t xml:space="preserve"> </w:t>
            </w:r>
            <w:r w:rsidRPr="009430E5">
              <w:rPr>
                <w:rFonts w:eastAsia="Times New Roman" w:cs="Arial"/>
                <w:color w:val="000000"/>
                <w:lang w:bidi="ar-SA"/>
              </w:rPr>
              <w:t>623-0621</w:t>
            </w:r>
          </w:p>
        </w:tc>
      </w:tr>
      <w:tr w:rsidR="003B7A1E" w:rsidRPr="009430E5" w:rsidTr="00807FAF">
        <w:trPr>
          <w:trHeight w:val="288"/>
          <w:jc w:val="center"/>
        </w:trPr>
        <w:tc>
          <w:tcPr>
            <w:tcW w:w="768" w:type="dxa"/>
            <w:tcBorders>
              <w:top w:val="single" w:sz="18"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WI</w:t>
            </w:r>
          </w:p>
        </w:tc>
        <w:tc>
          <w:tcPr>
            <w:tcW w:w="1773"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Germantown</w:t>
            </w:r>
          </w:p>
        </w:tc>
        <w:tc>
          <w:tcPr>
            <w:tcW w:w="3803"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Veolia -ES Special Services, Inc.</w:t>
            </w:r>
          </w:p>
        </w:tc>
        <w:tc>
          <w:tcPr>
            <w:tcW w:w="1101"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14</w:t>
            </w:r>
          </w:p>
        </w:tc>
        <w:tc>
          <w:tcPr>
            <w:tcW w:w="2002" w:type="dxa"/>
            <w:tcBorders>
              <w:top w:val="single" w:sz="18"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(262)</w:t>
            </w:r>
            <w:r w:rsidR="009430E5" w:rsidRPr="009430E5">
              <w:rPr>
                <w:rFonts w:eastAsia="Times New Roman" w:cs="Arial"/>
                <w:color w:val="000000"/>
                <w:lang w:bidi="ar-SA"/>
              </w:rPr>
              <w:t xml:space="preserve"> </w:t>
            </w:r>
            <w:r w:rsidRPr="009430E5">
              <w:rPr>
                <w:rFonts w:eastAsia="Times New Roman" w:cs="Arial"/>
                <w:color w:val="000000"/>
                <w:lang w:bidi="ar-SA"/>
              </w:rPr>
              <w:t>236-8130</w:t>
            </w:r>
          </w:p>
        </w:tc>
      </w:tr>
      <w:tr w:rsidR="003B7A1E" w:rsidRPr="009430E5" w:rsidTr="00807FAF">
        <w:trPr>
          <w:trHeight w:val="288"/>
          <w:jc w:val="center"/>
        </w:trPr>
        <w:tc>
          <w:tcPr>
            <w:tcW w:w="768" w:type="dxa"/>
            <w:tcBorders>
              <w:top w:val="single" w:sz="18"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WV</w:t>
            </w:r>
          </w:p>
        </w:tc>
        <w:tc>
          <w:tcPr>
            <w:tcW w:w="177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Morgantown</w:t>
            </w:r>
          </w:p>
        </w:tc>
        <w:tc>
          <w:tcPr>
            <w:tcW w:w="3803"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Mid-Atlantic Response Group, LLC</w:t>
            </w:r>
          </w:p>
        </w:tc>
        <w:tc>
          <w:tcPr>
            <w:tcW w:w="1101"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712</w:t>
            </w:r>
          </w:p>
        </w:tc>
        <w:tc>
          <w:tcPr>
            <w:tcW w:w="2002" w:type="dxa"/>
            <w:tcBorders>
              <w:top w:val="single" w:sz="18"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(337)</w:t>
            </w:r>
            <w:r w:rsidR="009430E5" w:rsidRPr="009430E5">
              <w:rPr>
                <w:rFonts w:eastAsia="Times New Roman" w:cs="Arial"/>
                <w:color w:val="000000"/>
                <w:lang w:bidi="ar-SA"/>
              </w:rPr>
              <w:t xml:space="preserve"> </w:t>
            </w:r>
            <w:r w:rsidRPr="009430E5">
              <w:rPr>
                <w:rFonts w:eastAsia="Times New Roman" w:cs="Arial"/>
                <w:color w:val="000000"/>
                <w:lang w:bidi="ar-SA"/>
              </w:rPr>
              <w:t>321-1883</w:t>
            </w:r>
          </w:p>
        </w:tc>
      </w:tr>
      <w:tr w:rsidR="003B7A1E" w:rsidRPr="009430E5" w:rsidTr="00807FAF">
        <w:trPr>
          <w:trHeight w:val="288"/>
          <w:jc w:val="center"/>
        </w:trPr>
        <w:tc>
          <w:tcPr>
            <w:tcW w:w="768" w:type="dxa"/>
            <w:tcBorders>
              <w:top w:val="single" w:sz="4" w:space="0" w:color="auto"/>
              <w:left w:val="single" w:sz="4" w:space="0" w:color="auto"/>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WV</w:t>
            </w:r>
          </w:p>
        </w:tc>
        <w:tc>
          <w:tcPr>
            <w:tcW w:w="177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Morgantown</w:t>
            </w:r>
          </w:p>
        </w:tc>
        <w:tc>
          <w:tcPr>
            <w:tcW w:w="3803"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Envirotrac LTD</w:t>
            </w:r>
          </w:p>
        </w:tc>
        <w:tc>
          <w:tcPr>
            <w:tcW w:w="1101"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766</w:t>
            </w:r>
          </w:p>
        </w:tc>
        <w:tc>
          <w:tcPr>
            <w:tcW w:w="2002" w:type="dxa"/>
            <w:tcBorders>
              <w:top w:val="single" w:sz="4" w:space="0" w:color="auto"/>
              <w:left w:val="nil"/>
              <w:bottom w:val="single" w:sz="18"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(304)</w:t>
            </w:r>
            <w:r w:rsidR="009430E5" w:rsidRPr="009430E5">
              <w:rPr>
                <w:rFonts w:eastAsia="Times New Roman" w:cs="Arial"/>
                <w:color w:val="000000"/>
                <w:lang w:bidi="ar-SA"/>
              </w:rPr>
              <w:t xml:space="preserve"> </w:t>
            </w:r>
            <w:r w:rsidRPr="009430E5">
              <w:rPr>
                <w:rFonts w:eastAsia="Times New Roman" w:cs="Arial"/>
                <w:color w:val="000000"/>
                <w:lang w:bidi="ar-SA"/>
              </w:rPr>
              <w:t>322-2614</w:t>
            </w:r>
          </w:p>
        </w:tc>
      </w:tr>
      <w:tr w:rsidR="00C14B08" w:rsidRPr="009430E5" w:rsidTr="00807FAF">
        <w:trPr>
          <w:trHeight w:val="288"/>
          <w:jc w:val="center"/>
        </w:trPr>
        <w:tc>
          <w:tcPr>
            <w:tcW w:w="9447" w:type="dxa"/>
            <w:gridSpan w:val="5"/>
            <w:tcBorders>
              <w:top w:val="single" w:sz="18" w:space="0" w:color="auto"/>
              <w:left w:val="single" w:sz="4" w:space="0" w:color="auto"/>
              <w:bottom w:val="single" w:sz="2" w:space="0" w:color="auto"/>
              <w:right w:val="single" w:sz="4" w:space="0" w:color="auto"/>
            </w:tcBorders>
            <w:shd w:val="clear" w:color="auto" w:fill="00FFFF"/>
            <w:vAlign w:val="center"/>
          </w:tcPr>
          <w:p w:rsidR="00C14B08" w:rsidRPr="00956144" w:rsidRDefault="00C14B08" w:rsidP="00C14B08">
            <w:pPr>
              <w:spacing w:after="0" w:line="240" w:lineRule="auto"/>
              <w:jc w:val="center"/>
              <w:rPr>
                <w:rFonts w:eastAsia="Times New Roman" w:cs="Arial"/>
                <w:b/>
                <w:color w:val="000000"/>
                <w:sz w:val="22"/>
                <w:szCs w:val="22"/>
                <w:lang w:bidi="ar-SA"/>
              </w:rPr>
            </w:pPr>
            <w:r w:rsidRPr="00956144">
              <w:rPr>
                <w:rFonts w:eastAsia="Times New Roman" w:cs="Arial"/>
                <w:b/>
                <w:color w:val="000000"/>
                <w:sz w:val="22"/>
                <w:szCs w:val="22"/>
                <w:lang w:bidi="ar-SA"/>
              </w:rPr>
              <w:t>Canada</w:t>
            </w:r>
          </w:p>
        </w:tc>
      </w:tr>
      <w:tr w:rsidR="003B7A1E" w:rsidRPr="009430E5" w:rsidTr="00807FAF">
        <w:trPr>
          <w:trHeight w:val="288"/>
          <w:jc w:val="center"/>
        </w:trPr>
        <w:tc>
          <w:tcPr>
            <w:tcW w:w="768"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 xml:space="preserve"> </w:t>
            </w:r>
            <w:r w:rsidR="00A50C98">
              <w:rPr>
                <w:rFonts w:eastAsia="Times New Roman" w:cs="Arial"/>
                <w:color w:val="000000"/>
                <w:lang w:bidi="ar-SA"/>
              </w:rPr>
              <w:t>BC</w:t>
            </w:r>
          </w:p>
        </w:tc>
        <w:tc>
          <w:tcPr>
            <w:tcW w:w="1773" w:type="dxa"/>
            <w:tcBorders>
              <w:top w:val="single" w:sz="2" w:space="0" w:color="auto"/>
              <w:left w:val="nil"/>
              <w:bottom w:val="single" w:sz="2"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Ladysmith</w:t>
            </w:r>
          </w:p>
        </w:tc>
        <w:tc>
          <w:tcPr>
            <w:tcW w:w="3803" w:type="dxa"/>
            <w:tcBorders>
              <w:top w:val="single" w:sz="2" w:space="0" w:color="auto"/>
              <w:left w:val="nil"/>
              <w:bottom w:val="single" w:sz="2"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Above Ground Risk Ltd</w:t>
            </w:r>
          </w:p>
        </w:tc>
        <w:tc>
          <w:tcPr>
            <w:tcW w:w="1101" w:type="dxa"/>
            <w:tcBorders>
              <w:top w:val="single" w:sz="2" w:space="0" w:color="auto"/>
              <w:left w:val="nil"/>
              <w:bottom w:val="single" w:sz="2"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728</w:t>
            </w:r>
          </w:p>
        </w:tc>
        <w:tc>
          <w:tcPr>
            <w:tcW w:w="2002" w:type="dxa"/>
            <w:tcBorders>
              <w:top w:val="single" w:sz="2" w:space="0" w:color="auto"/>
              <w:left w:val="nil"/>
              <w:bottom w:val="single" w:sz="2"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(250)</w:t>
            </w:r>
            <w:r w:rsidR="009430E5" w:rsidRPr="009430E5">
              <w:rPr>
                <w:rFonts w:eastAsia="Times New Roman" w:cs="Arial"/>
                <w:color w:val="000000"/>
                <w:lang w:bidi="ar-SA"/>
              </w:rPr>
              <w:t xml:space="preserve"> </w:t>
            </w:r>
            <w:r w:rsidRPr="009430E5">
              <w:rPr>
                <w:rFonts w:eastAsia="Times New Roman" w:cs="Arial"/>
                <w:color w:val="000000"/>
                <w:lang w:bidi="ar-SA"/>
              </w:rPr>
              <w:t>924-7793</w:t>
            </w:r>
          </w:p>
        </w:tc>
      </w:tr>
      <w:tr w:rsidR="00C14B08" w:rsidRPr="009430E5" w:rsidTr="00807FAF">
        <w:trPr>
          <w:trHeight w:val="288"/>
          <w:jc w:val="center"/>
        </w:trPr>
        <w:tc>
          <w:tcPr>
            <w:tcW w:w="768"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jc w:val="center"/>
              <w:rPr>
                <w:rFonts w:eastAsia="Times New Roman" w:cs="Arial"/>
                <w:color w:val="000000"/>
                <w:lang w:bidi="ar-SA"/>
              </w:rPr>
            </w:pPr>
            <w:r w:rsidRPr="009430E5">
              <w:rPr>
                <w:rFonts w:eastAsia="Times New Roman" w:cs="Arial"/>
                <w:color w:val="000000"/>
                <w:lang w:bidi="ar-SA"/>
              </w:rPr>
              <w:t xml:space="preserve"> OT</w:t>
            </w:r>
          </w:p>
        </w:tc>
        <w:tc>
          <w:tcPr>
            <w:tcW w:w="1773" w:type="dxa"/>
            <w:tcBorders>
              <w:top w:val="single" w:sz="2" w:space="0" w:color="auto"/>
              <w:left w:val="nil"/>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jc w:val="center"/>
              <w:rPr>
                <w:rFonts w:eastAsia="Times New Roman" w:cs="Arial"/>
                <w:color w:val="000000"/>
                <w:lang w:bidi="ar-SA"/>
              </w:rPr>
            </w:pPr>
            <w:r w:rsidRPr="009430E5">
              <w:rPr>
                <w:rFonts w:eastAsia="Times New Roman" w:cs="Arial"/>
                <w:color w:val="000000"/>
                <w:lang w:bidi="ar-SA"/>
              </w:rPr>
              <w:t>Southampton</w:t>
            </w:r>
          </w:p>
        </w:tc>
        <w:tc>
          <w:tcPr>
            <w:tcW w:w="3803" w:type="dxa"/>
            <w:tcBorders>
              <w:top w:val="single" w:sz="2" w:space="0" w:color="auto"/>
              <w:left w:val="nil"/>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rPr>
                <w:rFonts w:eastAsia="Times New Roman" w:cs="Arial"/>
                <w:color w:val="000000"/>
                <w:lang w:bidi="ar-SA"/>
              </w:rPr>
            </w:pPr>
            <w:r w:rsidRPr="009430E5">
              <w:rPr>
                <w:rFonts w:eastAsia="Times New Roman" w:cs="Arial"/>
                <w:color w:val="000000"/>
                <w:lang w:bidi="ar-SA"/>
              </w:rPr>
              <w:t xml:space="preserve">Oil Spill </w:t>
            </w:r>
            <w:r w:rsidR="00956144">
              <w:rPr>
                <w:rFonts w:eastAsia="Times New Roman" w:cs="Arial"/>
                <w:color w:val="000000"/>
                <w:lang w:bidi="ar-SA"/>
              </w:rPr>
              <w:t>R</w:t>
            </w:r>
            <w:r w:rsidRPr="009430E5">
              <w:rPr>
                <w:rFonts w:eastAsia="Times New Roman" w:cs="Arial"/>
                <w:color w:val="000000"/>
                <w:lang w:bidi="ar-SA"/>
              </w:rPr>
              <w:t>esponse</w:t>
            </w:r>
          </w:p>
        </w:tc>
        <w:tc>
          <w:tcPr>
            <w:tcW w:w="1101" w:type="dxa"/>
            <w:tcBorders>
              <w:top w:val="single" w:sz="2" w:space="0" w:color="auto"/>
              <w:left w:val="nil"/>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jc w:val="center"/>
              <w:rPr>
                <w:rFonts w:eastAsia="Times New Roman" w:cs="Arial"/>
                <w:color w:val="000000"/>
                <w:lang w:bidi="ar-SA"/>
              </w:rPr>
            </w:pPr>
            <w:r w:rsidRPr="009430E5">
              <w:rPr>
                <w:rFonts w:eastAsia="Times New Roman" w:cs="Arial"/>
                <w:color w:val="000000"/>
                <w:lang w:bidi="ar-SA"/>
              </w:rPr>
              <w:t>229</w:t>
            </w:r>
          </w:p>
        </w:tc>
        <w:tc>
          <w:tcPr>
            <w:tcW w:w="2002" w:type="dxa"/>
            <w:tcBorders>
              <w:top w:val="single" w:sz="2" w:space="0" w:color="auto"/>
              <w:left w:val="nil"/>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rPr>
                <w:rFonts w:eastAsia="Times New Roman" w:cs="Arial"/>
                <w:color w:val="000000"/>
                <w:lang w:bidi="ar-SA"/>
              </w:rPr>
            </w:pPr>
            <w:r w:rsidRPr="009430E5">
              <w:rPr>
                <w:rFonts w:eastAsia="Times New Roman" w:cs="Arial"/>
                <w:color w:val="000000"/>
                <w:lang w:bidi="ar-SA"/>
              </w:rPr>
              <w:t>(238) 033-1551</w:t>
            </w:r>
          </w:p>
        </w:tc>
      </w:tr>
      <w:tr w:rsidR="00C14B08" w:rsidRPr="009430E5" w:rsidTr="00807FAF">
        <w:trPr>
          <w:trHeight w:val="288"/>
          <w:jc w:val="center"/>
        </w:trPr>
        <w:tc>
          <w:tcPr>
            <w:tcW w:w="768" w:type="dxa"/>
            <w:tcBorders>
              <w:top w:val="single" w:sz="2" w:space="0" w:color="auto"/>
              <w:left w:val="single" w:sz="4" w:space="0" w:color="auto"/>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jc w:val="center"/>
              <w:rPr>
                <w:rFonts w:eastAsia="Times New Roman" w:cs="Arial"/>
                <w:color w:val="000000"/>
                <w:lang w:bidi="ar-SA"/>
              </w:rPr>
            </w:pPr>
            <w:r w:rsidRPr="009430E5">
              <w:rPr>
                <w:rFonts w:eastAsia="Times New Roman" w:cs="Arial"/>
                <w:color w:val="000000"/>
                <w:lang w:bidi="ar-SA"/>
              </w:rPr>
              <w:t xml:space="preserve"> OT</w:t>
            </w:r>
          </w:p>
        </w:tc>
        <w:tc>
          <w:tcPr>
            <w:tcW w:w="1773" w:type="dxa"/>
            <w:tcBorders>
              <w:top w:val="single" w:sz="2" w:space="0" w:color="auto"/>
              <w:left w:val="nil"/>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jc w:val="center"/>
              <w:rPr>
                <w:rFonts w:eastAsia="Times New Roman" w:cs="Arial"/>
                <w:color w:val="000000"/>
                <w:lang w:bidi="ar-SA"/>
              </w:rPr>
            </w:pPr>
            <w:r w:rsidRPr="009430E5">
              <w:rPr>
                <w:rFonts w:eastAsia="Times New Roman" w:cs="Arial"/>
                <w:color w:val="000000"/>
                <w:lang w:bidi="ar-SA"/>
              </w:rPr>
              <w:t>Marrero</w:t>
            </w:r>
          </w:p>
        </w:tc>
        <w:tc>
          <w:tcPr>
            <w:tcW w:w="3803" w:type="dxa"/>
            <w:tcBorders>
              <w:top w:val="single" w:sz="2" w:space="0" w:color="auto"/>
              <w:left w:val="nil"/>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rPr>
                <w:rFonts w:eastAsia="Times New Roman" w:cs="Arial"/>
                <w:color w:val="000000"/>
                <w:lang w:bidi="ar-SA"/>
              </w:rPr>
            </w:pPr>
            <w:r w:rsidRPr="009430E5">
              <w:rPr>
                <w:rFonts w:eastAsia="Times New Roman" w:cs="Arial"/>
                <w:color w:val="000000"/>
                <w:lang w:bidi="ar-SA"/>
              </w:rPr>
              <w:t>Saints Environmental</w:t>
            </w:r>
          </w:p>
        </w:tc>
        <w:tc>
          <w:tcPr>
            <w:tcW w:w="1101" w:type="dxa"/>
            <w:tcBorders>
              <w:top w:val="single" w:sz="2" w:space="0" w:color="auto"/>
              <w:left w:val="nil"/>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jc w:val="center"/>
              <w:rPr>
                <w:rFonts w:eastAsia="Times New Roman" w:cs="Arial"/>
                <w:color w:val="000000"/>
                <w:lang w:bidi="ar-SA"/>
              </w:rPr>
            </w:pPr>
            <w:r w:rsidRPr="009430E5">
              <w:rPr>
                <w:rFonts w:eastAsia="Times New Roman" w:cs="Arial"/>
                <w:color w:val="000000"/>
                <w:lang w:bidi="ar-SA"/>
              </w:rPr>
              <w:t>407</w:t>
            </w:r>
          </w:p>
        </w:tc>
        <w:tc>
          <w:tcPr>
            <w:tcW w:w="2002" w:type="dxa"/>
            <w:tcBorders>
              <w:top w:val="single" w:sz="2" w:space="0" w:color="auto"/>
              <w:left w:val="nil"/>
              <w:bottom w:val="single" w:sz="2" w:space="0" w:color="auto"/>
              <w:right w:val="single" w:sz="4" w:space="0" w:color="auto"/>
            </w:tcBorders>
            <w:shd w:val="clear" w:color="auto" w:fill="auto"/>
            <w:vAlign w:val="center"/>
            <w:hideMark/>
          </w:tcPr>
          <w:p w:rsidR="00C14B08" w:rsidRPr="009430E5" w:rsidRDefault="00C14B08" w:rsidP="00882554">
            <w:pPr>
              <w:spacing w:after="0" w:line="240" w:lineRule="auto"/>
              <w:rPr>
                <w:rFonts w:eastAsia="Times New Roman" w:cs="Arial"/>
                <w:color w:val="000000"/>
                <w:lang w:bidi="ar-SA"/>
              </w:rPr>
            </w:pPr>
            <w:r w:rsidRPr="009430E5">
              <w:rPr>
                <w:rFonts w:eastAsia="Times New Roman" w:cs="Arial"/>
                <w:color w:val="000000"/>
                <w:lang w:bidi="ar-SA"/>
              </w:rPr>
              <w:t>(252) 331-6000</w:t>
            </w:r>
          </w:p>
        </w:tc>
      </w:tr>
      <w:tr w:rsidR="003B7A1E" w:rsidRPr="009430E5" w:rsidTr="00807FAF">
        <w:trPr>
          <w:trHeight w:val="288"/>
          <w:jc w:val="center"/>
        </w:trPr>
        <w:tc>
          <w:tcPr>
            <w:tcW w:w="768" w:type="dxa"/>
            <w:tcBorders>
              <w:top w:val="single" w:sz="2" w:space="0" w:color="auto"/>
              <w:left w:val="single" w:sz="4" w:space="0" w:color="auto"/>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QB</w:t>
            </w:r>
          </w:p>
        </w:tc>
        <w:tc>
          <w:tcPr>
            <w:tcW w:w="1773" w:type="dxa"/>
            <w:tcBorders>
              <w:top w:val="single" w:sz="2"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Montreal</w:t>
            </w:r>
          </w:p>
        </w:tc>
        <w:tc>
          <w:tcPr>
            <w:tcW w:w="3803" w:type="dxa"/>
            <w:tcBorders>
              <w:top w:val="single" w:sz="2"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Allerair Industries</w:t>
            </w:r>
          </w:p>
        </w:tc>
        <w:tc>
          <w:tcPr>
            <w:tcW w:w="1101" w:type="dxa"/>
            <w:tcBorders>
              <w:top w:val="single" w:sz="2"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jc w:val="center"/>
              <w:rPr>
                <w:rFonts w:eastAsia="Times New Roman" w:cs="Arial"/>
                <w:color w:val="000000"/>
                <w:lang w:bidi="ar-SA"/>
              </w:rPr>
            </w:pPr>
            <w:r w:rsidRPr="009430E5">
              <w:rPr>
                <w:rFonts w:eastAsia="Times New Roman" w:cs="Arial"/>
                <w:color w:val="000000"/>
                <w:lang w:bidi="ar-SA"/>
              </w:rPr>
              <w:t>295</w:t>
            </w:r>
          </w:p>
        </w:tc>
        <w:tc>
          <w:tcPr>
            <w:tcW w:w="2002" w:type="dxa"/>
            <w:tcBorders>
              <w:top w:val="single" w:sz="2" w:space="0" w:color="auto"/>
              <w:left w:val="nil"/>
              <w:bottom w:val="single" w:sz="4" w:space="0" w:color="auto"/>
              <w:right w:val="single" w:sz="4" w:space="0" w:color="auto"/>
            </w:tcBorders>
            <w:shd w:val="clear" w:color="auto" w:fill="auto"/>
            <w:vAlign w:val="center"/>
            <w:hideMark/>
          </w:tcPr>
          <w:p w:rsidR="003B7A1E" w:rsidRPr="009430E5" w:rsidRDefault="003B7A1E" w:rsidP="003B7A1E">
            <w:pPr>
              <w:spacing w:after="0" w:line="240" w:lineRule="auto"/>
              <w:rPr>
                <w:rFonts w:eastAsia="Times New Roman" w:cs="Arial"/>
                <w:color w:val="000000"/>
                <w:lang w:bidi="ar-SA"/>
              </w:rPr>
            </w:pPr>
            <w:r w:rsidRPr="009430E5">
              <w:rPr>
                <w:rFonts w:eastAsia="Times New Roman" w:cs="Arial"/>
                <w:color w:val="000000"/>
                <w:lang w:bidi="ar-SA"/>
              </w:rPr>
              <w:t>(888)</w:t>
            </w:r>
            <w:r w:rsidR="009430E5" w:rsidRPr="009430E5">
              <w:rPr>
                <w:rFonts w:eastAsia="Times New Roman" w:cs="Arial"/>
                <w:color w:val="000000"/>
                <w:lang w:bidi="ar-SA"/>
              </w:rPr>
              <w:t xml:space="preserve"> </w:t>
            </w:r>
            <w:r w:rsidRPr="009430E5">
              <w:rPr>
                <w:rFonts w:eastAsia="Times New Roman" w:cs="Arial"/>
                <w:color w:val="000000"/>
                <w:lang w:bidi="ar-SA"/>
              </w:rPr>
              <w:t>852-8247</w:t>
            </w:r>
          </w:p>
        </w:tc>
      </w:tr>
    </w:tbl>
    <w:p w:rsidR="005454F0" w:rsidRDefault="005454F0"/>
    <w:sectPr w:rsidR="005454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3565" w:rsidRDefault="003D3565" w:rsidP="005454F0">
      <w:pPr>
        <w:spacing w:after="0" w:line="240" w:lineRule="auto"/>
      </w:pPr>
      <w:r>
        <w:separator/>
      </w:r>
    </w:p>
  </w:endnote>
  <w:endnote w:type="continuationSeparator" w:id="0">
    <w:p w:rsidR="003D3565" w:rsidRDefault="003D3565" w:rsidP="00545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3565" w:rsidRDefault="003D3565" w:rsidP="005454F0">
      <w:pPr>
        <w:spacing w:after="0" w:line="240" w:lineRule="auto"/>
      </w:pPr>
      <w:r>
        <w:separator/>
      </w:r>
    </w:p>
  </w:footnote>
  <w:footnote w:type="continuationSeparator" w:id="0">
    <w:p w:rsidR="003D3565" w:rsidRDefault="003D3565" w:rsidP="005454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09B4" w:rsidRPr="001309B4" w:rsidRDefault="001309B4" w:rsidP="001309B4">
    <w:pPr>
      <w:pStyle w:val="Header"/>
      <w:jc w:val="center"/>
    </w:pPr>
    <w:r>
      <w:rPr>
        <w:rFonts w:eastAsia="Times New Roman" w:cs="Arial"/>
        <w:b/>
        <w:bCs/>
        <w:color w:val="000000"/>
        <w:sz w:val="36"/>
        <w:szCs w:val="36"/>
        <w:lang w:bidi="ar-SA"/>
      </w:rPr>
      <w:t>O</w:t>
    </w:r>
    <w:r w:rsidRPr="009430E5">
      <w:rPr>
        <w:rFonts w:eastAsia="Times New Roman" w:cs="Arial"/>
        <w:b/>
        <w:bCs/>
        <w:color w:val="000000"/>
        <w:sz w:val="36"/>
        <w:szCs w:val="36"/>
        <w:lang w:bidi="ar-SA"/>
      </w:rPr>
      <w:t>SRO Listed Organizations (9-2018)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B27999"/>
    <w:multiLevelType w:val="hybridMultilevel"/>
    <w:tmpl w:val="4532F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E503F84"/>
    <w:multiLevelType w:val="multilevel"/>
    <w:tmpl w:val="7EFAC39C"/>
    <w:lvl w:ilvl="0">
      <w:start w:val="1"/>
      <w:numFmt w:val="decimal"/>
      <w:pStyle w:val="Heading1"/>
      <w:lvlText w:val="%1"/>
      <w:lvlJc w:val="left"/>
      <w:pPr>
        <w:ind w:left="1332" w:hanging="432"/>
      </w:pPr>
    </w:lvl>
    <w:lvl w:ilvl="1">
      <w:start w:val="1"/>
      <w:numFmt w:val="decimal"/>
      <w:pStyle w:val="Heading2"/>
      <w:lvlText w:val="%1.%2"/>
      <w:lvlJc w:val="left"/>
      <w:pPr>
        <w:ind w:left="1296" w:hanging="576"/>
      </w:pPr>
    </w:lvl>
    <w:lvl w:ilvl="2">
      <w:start w:val="1"/>
      <w:numFmt w:val="decimal"/>
      <w:pStyle w:val="Heading3"/>
      <w:lvlText w:val="%1.%2.%3"/>
      <w:lvlJc w:val="left"/>
      <w:pPr>
        <w:ind w:left="1530" w:hanging="720"/>
      </w:pPr>
      <w:rPr>
        <w:sz w:val="22"/>
      </w:rPr>
    </w:lvl>
    <w:lvl w:ilvl="3">
      <w:start w:val="1"/>
      <w:numFmt w:val="decimal"/>
      <w:pStyle w:val="Heading4"/>
      <w:lvlText w:val="%1.%2.%3.%4"/>
      <w:lvlJc w:val="left"/>
      <w:pPr>
        <w:ind w:left="1674" w:hanging="864"/>
      </w:pPr>
    </w:lvl>
    <w:lvl w:ilvl="4">
      <w:start w:val="1"/>
      <w:numFmt w:val="decimal"/>
      <w:pStyle w:val="Heading5"/>
      <w:lvlText w:val="%1.%2.%3.%4.%5"/>
      <w:lvlJc w:val="left"/>
      <w:pPr>
        <w:ind w:left="1728" w:hanging="1008"/>
      </w:pPr>
    </w:lvl>
    <w:lvl w:ilvl="5">
      <w:start w:val="1"/>
      <w:numFmt w:val="decimal"/>
      <w:pStyle w:val="Heading6"/>
      <w:lvlText w:val="%1.%2.%3.%4.%5.%6"/>
      <w:lvlJc w:val="left"/>
      <w:pPr>
        <w:ind w:left="1872" w:hanging="1152"/>
      </w:pPr>
    </w:lvl>
    <w:lvl w:ilvl="6">
      <w:start w:val="1"/>
      <w:numFmt w:val="decimal"/>
      <w:pStyle w:val="Heading7"/>
      <w:lvlText w:val="%1.%2.%3.%4.%5.%6.%7"/>
      <w:lvlJc w:val="left"/>
      <w:pPr>
        <w:ind w:left="2016" w:hanging="1296"/>
      </w:pPr>
    </w:lvl>
    <w:lvl w:ilvl="7">
      <w:start w:val="1"/>
      <w:numFmt w:val="decimal"/>
      <w:pStyle w:val="Heading8"/>
      <w:lvlText w:val="%1.%2.%3.%4.%5.%6.%7.%8"/>
      <w:lvlJc w:val="left"/>
      <w:pPr>
        <w:ind w:left="2160" w:hanging="1440"/>
      </w:pPr>
    </w:lvl>
    <w:lvl w:ilvl="8">
      <w:start w:val="1"/>
      <w:numFmt w:val="decimal"/>
      <w:pStyle w:val="Heading9"/>
      <w:lvlText w:val="%1.%2.%3.%4.%5.%6.%7.%8.%9"/>
      <w:lvlJc w:val="left"/>
      <w:pPr>
        <w:ind w:left="230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936"/>
    <w:rsid w:val="001309B4"/>
    <w:rsid w:val="001862A2"/>
    <w:rsid w:val="002D070A"/>
    <w:rsid w:val="003B7A1E"/>
    <w:rsid w:val="003D3565"/>
    <w:rsid w:val="003D6926"/>
    <w:rsid w:val="003D7653"/>
    <w:rsid w:val="00434645"/>
    <w:rsid w:val="004901B0"/>
    <w:rsid w:val="004C3CB7"/>
    <w:rsid w:val="005454F0"/>
    <w:rsid w:val="00742863"/>
    <w:rsid w:val="00807FAF"/>
    <w:rsid w:val="00866906"/>
    <w:rsid w:val="009430E5"/>
    <w:rsid w:val="00956144"/>
    <w:rsid w:val="0097056C"/>
    <w:rsid w:val="009C5AAA"/>
    <w:rsid w:val="00A50C98"/>
    <w:rsid w:val="00A765AB"/>
    <w:rsid w:val="00BE3936"/>
    <w:rsid w:val="00C14B08"/>
    <w:rsid w:val="00C26069"/>
    <w:rsid w:val="00C67250"/>
    <w:rsid w:val="00C95495"/>
    <w:rsid w:val="00D726DB"/>
    <w:rsid w:val="00E8521D"/>
    <w:rsid w:val="00F44511"/>
    <w:rsid w:val="00F96661"/>
    <w:rsid w:val="00FD1B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5A8217"/>
  <w15:docId w15:val="{3C839101-3D00-48C6-80E5-E225BAADC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926"/>
    <w:pPr>
      <w:spacing w:after="120" w:line="276" w:lineRule="auto"/>
    </w:pPr>
    <w:rPr>
      <w:rFonts w:ascii="Arial" w:eastAsia="Arial" w:hAnsi="Arial" w:cs="Times New Roman"/>
      <w:sz w:val="20"/>
      <w:szCs w:val="20"/>
      <w:lang w:bidi="en-US"/>
    </w:rPr>
  </w:style>
  <w:style w:type="paragraph" w:styleId="Heading1">
    <w:name w:val="heading 1"/>
    <w:basedOn w:val="Normal"/>
    <w:next w:val="Normal"/>
    <w:link w:val="Heading1Char"/>
    <w:uiPriority w:val="1"/>
    <w:qFormat/>
    <w:rsid w:val="003D6926"/>
    <w:pPr>
      <w:numPr>
        <w:numId w:val="1"/>
      </w:numPr>
      <w:spacing w:after="240"/>
      <w:outlineLvl w:val="0"/>
    </w:pPr>
    <w:rPr>
      <w:b/>
      <w:sz w:val="32"/>
      <w:szCs w:val="24"/>
    </w:rPr>
  </w:style>
  <w:style w:type="paragraph" w:styleId="Heading2">
    <w:name w:val="heading 2"/>
    <w:basedOn w:val="Normal"/>
    <w:next w:val="Normal"/>
    <w:link w:val="Heading2Char"/>
    <w:uiPriority w:val="1"/>
    <w:qFormat/>
    <w:rsid w:val="003D6926"/>
    <w:pPr>
      <w:keepNext/>
      <w:numPr>
        <w:ilvl w:val="1"/>
        <w:numId w:val="1"/>
      </w:numPr>
      <w:spacing w:after="240"/>
      <w:outlineLvl w:val="1"/>
    </w:pPr>
    <w:rPr>
      <w:b/>
      <w:sz w:val="28"/>
    </w:rPr>
  </w:style>
  <w:style w:type="paragraph" w:styleId="Heading3">
    <w:name w:val="heading 3"/>
    <w:basedOn w:val="ListParagraph"/>
    <w:next w:val="Normal"/>
    <w:link w:val="Heading3Char"/>
    <w:uiPriority w:val="1"/>
    <w:qFormat/>
    <w:rsid w:val="003D6926"/>
    <w:pPr>
      <w:keepNext/>
      <w:numPr>
        <w:ilvl w:val="2"/>
        <w:numId w:val="1"/>
      </w:numPr>
      <w:spacing w:after="240"/>
      <w:contextualSpacing w:val="0"/>
      <w:outlineLvl w:val="2"/>
    </w:pPr>
    <w:rPr>
      <w:rFonts w:ascii="Arial Bold" w:eastAsia="Times New Roman" w:hAnsi="Arial Bold" w:cs="Arial"/>
      <w:b/>
      <w:sz w:val="24"/>
      <w:lang w:bidi="ar-SA"/>
    </w:rPr>
  </w:style>
  <w:style w:type="paragraph" w:styleId="Heading4">
    <w:name w:val="heading 4"/>
    <w:basedOn w:val="ListParagraph"/>
    <w:next w:val="Normal"/>
    <w:link w:val="Heading4Char"/>
    <w:qFormat/>
    <w:rsid w:val="003D6926"/>
    <w:pPr>
      <w:numPr>
        <w:ilvl w:val="3"/>
        <w:numId w:val="1"/>
      </w:numPr>
      <w:spacing w:after="240"/>
      <w:contextualSpacing w:val="0"/>
      <w:jc w:val="both"/>
      <w:outlineLvl w:val="3"/>
    </w:pPr>
    <w:rPr>
      <w:b/>
      <w:sz w:val="22"/>
    </w:rPr>
  </w:style>
  <w:style w:type="paragraph" w:styleId="Heading5">
    <w:name w:val="heading 5"/>
    <w:basedOn w:val="Normal"/>
    <w:next w:val="Normal"/>
    <w:link w:val="Heading5Char"/>
    <w:qFormat/>
    <w:rsid w:val="003D6926"/>
    <w:pPr>
      <w:numPr>
        <w:ilvl w:val="4"/>
        <w:numId w:val="1"/>
      </w:numPr>
      <w:pBdr>
        <w:bottom w:val="single" w:sz="6" w:space="1" w:color="7FBDCF"/>
      </w:pBdr>
      <w:spacing w:before="300" w:after="0"/>
      <w:outlineLvl w:val="4"/>
    </w:pPr>
    <w:rPr>
      <w:caps/>
      <w:color w:val="449BB5"/>
      <w:spacing w:val="10"/>
      <w:sz w:val="22"/>
      <w:szCs w:val="22"/>
    </w:rPr>
  </w:style>
  <w:style w:type="paragraph" w:styleId="Heading6">
    <w:name w:val="heading 6"/>
    <w:basedOn w:val="Normal"/>
    <w:next w:val="Normal"/>
    <w:link w:val="Heading6Char"/>
    <w:qFormat/>
    <w:rsid w:val="003D6926"/>
    <w:pPr>
      <w:numPr>
        <w:ilvl w:val="5"/>
        <w:numId w:val="1"/>
      </w:numPr>
      <w:pBdr>
        <w:bottom w:val="dotted" w:sz="6" w:space="1" w:color="7FBDCF"/>
      </w:pBdr>
      <w:spacing w:before="300" w:after="0"/>
      <w:outlineLvl w:val="5"/>
    </w:pPr>
    <w:rPr>
      <w:caps/>
      <w:color w:val="449BB5"/>
      <w:spacing w:val="10"/>
      <w:sz w:val="22"/>
      <w:szCs w:val="22"/>
    </w:rPr>
  </w:style>
  <w:style w:type="paragraph" w:styleId="Heading7">
    <w:name w:val="heading 7"/>
    <w:basedOn w:val="Normal"/>
    <w:next w:val="Normal"/>
    <w:link w:val="Heading7Char"/>
    <w:qFormat/>
    <w:rsid w:val="003D6926"/>
    <w:pPr>
      <w:numPr>
        <w:ilvl w:val="6"/>
        <w:numId w:val="1"/>
      </w:numPr>
      <w:spacing w:before="300" w:after="0"/>
      <w:outlineLvl w:val="6"/>
    </w:pPr>
    <w:rPr>
      <w:caps/>
      <w:color w:val="449BB5"/>
      <w:spacing w:val="10"/>
      <w:sz w:val="22"/>
      <w:szCs w:val="22"/>
    </w:rPr>
  </w:style>
  <w:style w:type="paragraph" w:styleId="Heading8">
    <w:name w:val="heading 8"/>
    <w:basedOn w:val="Normal"/>
    <w:next w:val="Normal"/>
    <w:link w:val="Heading8Char"/>
    <w:qFormat/>
    <w:rsid w:val="003D6926"/>
    <w:pPr>
      <w:numPr>
        <w:ilvl w:val="7"/>
        <w:numId w:val="1"/>
      </w:numPr>
      <w:spacing w:before="300" w:after="0"/>
      <w:outlineLvl w:val="7"/>
    </w:pPr>
    <w:rPr>
      <w:caps/>
      <w:spacing w:val="10"/>
      <w:sz w:val="18"/>
      <w:szCs w:val="18"/>
    </w:rPr>
  </w:style>
  <w:style w:type="paragraph" w:styleId="Heading9">
    <w:name w:val="heading 9"/>
    <w:basedOn w:val="Normal"/>
    <w:next w:val="Normal"/>
    <w:link w:val="Heading9Char"/>
    <w:qFormat/>
    <w:rsid w:val="003D6926"/>
    <w:pPr>
      <w:numPr>
        <w:ilvl w:val="8"/>
        <w:numId w:val="1"/>
      </w:num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D6926"/>
    <w:rPr>
      <w:rFonts w:ascii="Arial" w:eastAsia="Arial" w:hAnsi="Arial" w:cs="Times New Roman"/>
      <w:b/>
      <w:sz w:val="32"/>
      <w:szCs w:val="24"/>
      <w:lang w:bidi="en-US"/>
    </w:rPr>
  </w:style>
  <w:style w:type="character" w:customStyle="1" w:styleId="Heading2Char">
    <w:name w:val="Heading 2 Char"/>
    <w:basedOn w:val="DefaultParagraphFont"/>
    <w:link w:val="Heading2"/>
    <w:uiPriority w:val="1"/>
    <w:rsid w:val="003D6926"/>
    <w:rPr>
      <w:rFonts w:ascii="Arial" w:eastAsia="Arial" w:hAnsi="Arial" w:cs="Times New Roman"/>
      <w:b/>
      <w:sz w:val="28"/>
      <w:szCs w:val="20"/>
      <w:lang w:bidi="en-US"/>
    </w:rPr>
  </w:style>
  <w:style w:type="character" w:customStyle="1" w:styleId="Heading3Char">
    <w:name w:val="Heading 3 Char"/>
    <w:basedOn w:val="DefaultParagraphFont"/>
    <w:link w:val="Heading3"/>
    <w:uiPriority w:val="1"/>
    <w:rsid w:val="003D6926"/>
    <w:rPr>
      <w:rFonts w:ascii="Arial Bold" w:eastAsia="Times New Roman" w:hAnsi="Arial Bold" w:cs="Arial"/>
      <w:b/>
      <w:sz w:val="24"/>
      <w:szCs w:val="20"/>
    </w:rPr>
  </w:style>
  <w:style w:type="character" w:customStyle="1" w:styleId="Heading4Char">
    <w:name w:val="Heading 4 Char"/>
    <w:basedOn w:val="DefaultParagraphFont"/>
    <w:link w:val="Heading4"/>
    <w:rsid w:val="003D6926"/>
    <w:rPr>
      <w:rFonts w:ascii="Arial" w:eastAsia="Arial" w:hAnsi="Arial" w:cs="Times New Roman"/>
      <w:b/>
      <w:szCs w:val="20"/>
      <w:lang w:bidi="en-US"/>
    </w:rPr>
  </w:style>
  <w:style w:type="character" w:customStyle="1" w:styleId="Heading5Char">
    <w:name w:val="Heading 5 Char"/>
    <w:basedOn w:val="DefaultParagraphFont"/>
    <w:link w:val="Heading5"/>
    <w:rsid w:val="003D6926"/>
    <w:rPr>
      <w:rFonts w:ascii="Arial" w:eastAsia="Arial" w:hAnsi="Arial" w:cs="Times New Roman"/>
      <w:caps/>
      <w:color w:val="449BB5"/>
      <w:spacing w:val="10"/>
      <w:lang w:bidi="en-US"/>
    </w:rPr>
  </w:style>
  <w:style w:type="character" w:customStyle="1" w:styleId="Heading6Char">
    <w:name w:val="Heading 6 Char"/>
    <w:basedOn w:val="DefaultParagraphFont"/>
    <w:link w:val="Heading6"/>
    <w:rsid w:val="003D6926"/>
    <w:rPr>
      <w:rFonts w:ascii="Arial" w:eastAsia="Arial" w:hAnsi="Arial" w:cs="Times New Roman"/>
      <w:caps/>
      <w:color w:val="449BB5"/>
      <w:spacing w:val="10"/>
      <w:lang w:bidi="en-US"/>
    </w:rPr>
  </w:style>
  <w:style w:type="character" w:customStyle="1" w:styleId="Heading7Char">
    <w:name w:val="Heading 7 Char"/>
    <w:basedOn w:val="DefaultParagraphFont"/>
    <w:link w:val="Heading7"/>
    <w:rsid w:val="003D6926"/>
    <w:rPr>
      <w:rFonts w:ascii="Arial" w:eastAsia="Arial" w:hAnsi="Arial" w:cs="Times New Roman"/>
      <w:caps/>
      <w:color w:val="449BB5"/>
      <w:spacing w:val="10"/>
      <w:lang w:bidi="en-US"/>
    </w:rPr>
  </w:style>
  <w:style w:type="character" w:customStyle="1" w:styleId="Heading8Char">
    <w:name w:val="Heading 8 Char"/>
    <w:basedOn w:val="DefaultParagraphFont"/>
    <w:link w:val="Heading8"/>
    <w:rsid w:val="003D6926"/>
    <w:rPr>
      <w:rFonts w:ascii="Arial" w:eastAsia="Arial" w:hAnsi="Arial" w:cs="Times New Roman"/>
      <w:caps/>
      <w:spacing w:val="10"/>
      <w:sz w:val="18"/>
      <w:szCs w:val="18"/>
      <w:lang w:bidi="en-US"/>
    </w:rPr>
  </w:style>
  <w:style w:type="character" w:customStyle="1" w:styleId="Heading9Char">
    <w:name w:val="Heading 9 Char"/>
    <w:basedOn w:val="DefaultParagraphFont"/>
    <w:link w:val="Heading9"/>
    <w:rsid w:val="003D6926"/>
    <w:rPr>
      <w:rFonts w:ascii="Arial" w:eastAsia="Arial" w:hAnsi="Arial" w:cs="Times New Roman"/>
      <w:i/>
      <w:caps/>
      <w:spacing w:val="10"/>
      <w:sz w:val="18"/>
      <w:szCs w:val="18"/>
      <w:lang w:bidi="en-US"/>
    </w:rPr>
  </w:style>
  <w:style w:type="paragraph" w:styleId="ListParagraph">
    <w:name w:val="List Paragraph"/>
    <w:basedOn w:val="Normal"/>
    <w:uiPriority w:val="34"/>
    <w:qFormat/>
    <w:rsid w:val="003D6926"/>
    <w:pPr>
      <w:ind w:left="720"/>
      <w:contextualSpacing/>
    </w:pPr>
  </w:style>
  <w:style w:type="numbering" w:customStyle="1" w:styleId="NoList1">
    <w:name w:val="No List1"/>
    <w:next w:val="NoList"/>
    <w:uiPriority w:val="99"/>
    <w:semiHidden/>
    <w:unhideWhenUsed/>
    <w:rsid w:val="005454F0"/>
  </w:style>
  <w:style w:type="paragraph" w:customStyle="1" w:styleId="msonormal0">
    <w:name w:val="msonormal"/>
    <w:basedOn w:val="Normal"/>
    <w:rsid w:val="005454F0"/>
    <w:pPr>
      <w:spacing w:before="100" w:beforeAutospacing="1" w:after="100" w:afterAutospacing="1" w:line="240" w:lineRule="auto"/>
    </w:pPr>
    <w:rPr>
      <w:rFonts w:ascii="Times New Roman" w:eastAsia="Times New Roman" w:hAnsi="Times New Roman"/>
      <w:sz w:val="24"/>
      <w:szCs w:val="24"/>
      <w:lang w:bidi="ar-SA"/>
    </w:rPr>
  </w:style>
  <w:style w:type="paragraph" w:styleId="Header">
    <w:name w:val="header"/>
    <w:basedOn w:val="Normal"/>
    <w:link w:val="HeaderChar"/>
    <w:uiPriority w:val="99"/>
    <w:unhideWhenUsed/>
    <w:rsid w:val="00545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54F0"/>
    <w:rPr>
      <w:rFonts w:ascii="Arial" w:eastAsia="Arial" w:hAnsi="Arial" w:cs="Times New Roman"/>
      <w:sz w:val="20"/>
      <w:szCs w:val="20"/>
      <w:lang w:bidi="en-US"/>
    </w:rPr>
  </w:style>
  <w:style w:type="paragraph" w:styleId="Footer">
    <w:name w:val="footer"/>
    <w:basedOn w:val="Normal"/>
    <w:link w:val="FooterChar"/>
    <w:uiPriority w:val="99"/>
    <w:unhideWhenUsed/>
    <w:rsid w:val="00545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54F0"/>
    <w:rPr>
      <w:rFonts w:ascii="Arial" w:eastAsia="Arial" w:hAnsi="Arial" w:cs="Times New Roman"/>
      <w:sz w:val="20"/>
      <w:szCs w:val="20"/>
      <w:lang w:bidi="en-US"/>
    </w:rPr>
  </w:style>
  <w:style w:type="character" w:styleId="Hyperlink">
    <w:name w:val="Hyperlink"/>
    <w:basedOn w:val="DefaultParagraphFont"/>
    <w:uiPriority w:val="99"/>
    <w:unhideWhenUsed/>
    <w:rsid w:val="003B7A1E"/>
    <w:rPr>
      <w:color w:val="0563C1"/>
      <w:u w:val="single"/>
    </w:rPr>
  </w:style>
  <w:style w:type="character" w:styleId="FollowedHyperlink">
    <w:name w:val="FollowedHyperlink"/>
    <w:basedOn w:val="DefaultParagraphFont"/>
    <w:uiPriority w:val="99"/>
    <w:semiHidden/>
    <w:unhideWhenUsed/>
    <w:rsid w:val="003B7A1E"/>
    <w:rPr>
      <w:color w:val="954F72"/>
      <w:u w:val="single"/>
    </w:rPr>
  </w:style>
  <w:style w:type="paragraph" w:customStyle="1" w:styleId="xl65">
    <w:name w:val="xl65"/>
    <w:basedOn w:val="Normal"/>
    <w:rsid w:val="003B7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bidi="ar-SA"/>
    </w:rPr>
  </w:style>
  <w:style w:type="paragraph" w:customStyle="1" w:styleId="xl66">
    <w:name w:val="xl66"/>
    <w:basedOn w:val="Normal"/>
    <w:rsid w:val="003B7A1E"/>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jc w:val="center"/>
      <w:textAlignment w:val="center"/>
    </w:pPr>
    <w:rPr>
      <w:rFonts w:ascii="Times New Roman" w:eastAsia="Times New Roman" w:hAnsi="Times New Roman"/>
      <w:b/>
      <w:bCs/>
      <w:sz w:val="24"/>
      <w:szCs w:val="24"/>
      <w:lang w:bidi="ar-SA"/>
    </w:rPr>
  </w:style>
  <w:style w:type="paragraph" w:customStyle="1" w:styleId="xl67">
    <w:name w:val="xl67"/>
    <w:basedOn w:val="Normal"/>
    <w:rsid w:val="003B7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bidi="ar-SA"/>
    </w:rPr>
  </w:style>
  <w:style w:type="paragraph" w:customStyle="1" w:styleId="xl68">
    <w:name w:val="xl68"/>
    <w:basedOn w:val="Normal"/>
    <w:rsid w:val="003B7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bidi="ar-SA"/>
    </w:rPr>
  </w:style>
  <w:style w:type="paragraph" w:customStyle="1" w:styleId="xl69">
    <w:name w:val="xl69"/>
    <w:basedOn w:val="Normal"/>
    <w:rsid w:val="003B7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bidi="ar-SA"/>
    </w:rPr>
  </w:style>
  <w:style w:type="paragraph" w:customStyle="1" w:styleId="xl70">
    <w:name w:val="xl70"/>
    <w:basedOn w:val="Normal"/>
    <w:rsid w:val="003B7A1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36"/>
      <w:szCs w:val="36"/>
      <w:lang w:bidi="ar-SA"/>
    </w:rPr>
  </w:style>
  <w:style w:type="character" w:customStyle="1" w:styleId="UnresolvedMention1">
    <w:name w:val="Unresolved Mention1"/>
    <w:basedOn w:val="DefaultParagraphFont"/>
    <w:uiPriority w:val="99"/>
    <w:semiHidden/>
    <w:unhideWhenUsed/>
    <w:rsid w:val="00C67250"/>
    <w:rPr>
      <w:color w:val="808080"/>
      <w:shd w:val="clear" w:color="auto" w:fill="E6E6E6"/>
    </w:rPr>
  </w:style>
  <w:style w:type="table" w:styleId="TableGrid">
    <w:name w:val="Table Grid"/>
    <w:basedOn w:val="TableNormal"/>
    <w:uiPriority w:val="39"/>
    <w:rsid w:val="0049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1682">
      <w:bodyDiv w:val="1"/>
      <w:marLeft w:val="0"/>
      <w:marRight w:val="0"/>
      <w:marTop w:val="0"/>
      <w:marBottom w:val="0"/>
      <w:divBdr>
        <w:top w:val="none" w:sz="0" w:space="0" w:color="auto"/>
        <w:left w:val="none" w:sz="0" w:space="0" w:color="auto"/>
        <w:bottom w:val="none" w:sz="0" w:space="0" w:color="auto"/>
        <w:right w:val="none" w:sz="0" w:space="0" w:color="auto"/>
      </w:divBdr>
    </w:div>
    <w:div w:id="264701927">
      <w:bodyDiv w:val="1"/>
      <w:marLeft w:val="0"/>
      <w:marRight w:val="0"/>
      <w:marTop w:val="0"/>
      <w:marBottom w:val="0"/>
      <w:divBdr>
        <w:top w:val="none" w:sz="0" w:space="0" w:color="auto"/>
        <w:left w:val="none" w:sz="0" w:space="0" w:color="auto"/>
        <w:bottom w:val="none" w:sz="0" w:space="0" w:color="auto"/>
        <w:right w:val="none" w:sz="0" w:space="0" w:color="auto"/>
      </w:divBdr>
    </w:div>
    <w:div w:id="383405788">
      <w:bodyDiv w:val="1"/>
      <w:marLeft w:val="0"/>
      <w:marRight w:val="0"/>
      <w:marTop w:val="0"/>
      <w:marBottom w:val="0"/>
      <w:divBdr>
        <w:top w:val="none" w:sz="0" w:space="0" w:color="auto"/>
        <w:left w:val="none" w:sz="0" w:space="0" w:color="auto"/>
        <w:bottom w:val="none" w:sz="0" w:space="0" w:color="auto"/>
        <w:right w:val="none" w:sz="0" w:space="0" w:color="auto"/>
      </w:divBdr>
    </w:div>
    <w:div w:id="669138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cgrri.uscg.mil/UserReports/WebClassificationRepor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16</Pages>
  <Words>4053</Words>
  <Characters>23107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SLSI</dc:creator>
  <cp:lastModifiedBy>Kyle &amp; Mariel</cp:lastModifiedBy>
  <cp:revision>6</cp:revision>
  <dcterms:created xsi:type="dcterms:W3CDTF">2019-04-26T09:06:00Z</dcterms:created>
  <dcterms:modified xsi:type="dcterms:W3CDTF">2019-04-28T19:03:00Z</dcterms:modified>
</cp:coreProperties>
</file>